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23" w:rsidRPr="00595E6A" w:rsidRDefault="003B7523" w:rsidP="00C92FFF">
      <w:pPr>
        <w:jc w:val="center"/>
        <w:rPr>
          <w:sz w:val="60"/>
          <w:szCs w:val="60"/>
        </w:rPr>
      </w:pPr>
      <w:r w:rsidRPr="00595E6A">
        <w:rPr>
          <w:rFonts w:eastAsia="Calibri"/>
          <w:noProof/>
        </w:rPr>
        <w:drawing>
          <wp:inline distT="0" distB="0" distL="0" distR="0" wp14:anchorId="414D2988" wp14:editId="483F2604">
            <wp:extent cx="1466215" cy="1802765"/>
            <wp:effectExtent l="0" t="0" r="635" b="6985"/>
            <wp:docPr id="4" name="Рисунок 4" descr="344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43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1802765"/>
                    </a:xfrm>
                    <a:prstGeom prst="rect">
                      <a:avLst/>
                    </a:prstGeom>
                    <a:noFill/>
                    <a:ln>
                      <a:noFill/>
                    </a:ln>
                  </pic:spPr>
                </pic:pic>
              </a:graphicData>
            </a:graphic>
          </wp:inline>
        </w:drawing>
      </w:r>
    </w:p>
    <w:p w:rsidR="003B7523" w:rsidRPr="00595E6A" w:rsidRDefault="003B7523" w:rsidP="00C92FFF"/>
    <w:p w:rsidR="003B7523" w:rsidRPr="008B6DCC" w:rsidRDefault="003B7523" w:rsidP="00C92FFF">
      <w:pPr>
        <w:pStyle w:val="a3"/>
      </w:pPr>
    </w:p>
    <w:p w:rsidR="003B7523" w:rsidRPr="00C92FFF" w:rsidRDefault="003B7523" w:rsidP="00C92FFF">
      <w:pPr>
        <w:pStyle w:val="a3"/>
        <w:rPr>
          <w:sz w:val="36"/>
        </w:rPr>
      </w:pPr>
      <w:r w:rsidRPr="00C92FFF">
        <w:rPr>
          <w:sz w:val="36"/>
        </w:rPr>
        <w:t xml:space="preserve">П А С П О Р Т </w:t>
      </w:r>
    </w:p>
    <w:p w:rsidR="003B7523" w:rsidRPr="00C92FFF" w:rsidRDefault="003B7523" w:rsidP="00C92FFF">
      <w:pPr>
        <w:pStyle w:val="a3"/>
        <w:rPr>
          <w:sz w:val="36"/>
        </w:rPr>
      </w:pPr>
      <w:r w:rsidRPr="00C92FFF">
        <w:rPr>
          <w:sz w:val="36"/>
        </w:rPr>
        <w:t>МУНИЦИПАЛЬНОГО ОБРАЗОВАНИЯ</w:t>
      </w:r>
    </w:p>
    <w:p w:rsidR="003B7523" w:rsidRPr="00C92FFF" w:rsidRDefault="003B7523" w:rsidP="00C92FFF">
      <w:pPr>
        <w:pStyle w:val="a3"/>
        <w:rPr>
          <w:sz w:val="36"/>
        </w:rPr>
      </w:pPr>
    </w:p>
    <w:p w:rsidR="003B7523" w:rsidRPr="00C92FFF" w:rsidRDefault="003B7523" w:rsidP="00C92FFF">
      <w:pPr>
        <w:pStyle w:val="a3"/>
        <w:rPr>
          <w:sz w:val="36"/>
        </w:rPr>
      </w:pPr>
      <w:r w:rsidRPr="00C92FFF">
        <w:rPr>
          <w:sz w:val="36"/>
        </w:rPr>
        <w:t>«ЗЕЛЕНОГРАДСКИЙ РАЙОН»</w:t>
      </w:r>
    </w:p>
    <w:p w:rsidR="003B7523" w:rsidRPr="00C92FFF" w:rsidRDefault="003B7523" w:rsidP="00C92FFF">
      <w:pPr>
        <w:rPr>
          <w:noProof/>
          <w:sz w:val="36"/>
        </w:rPr>
      </w:pPr>
      <w:r w:rsidRPr="00C92FFF">
        <w:rPr>
          <w:noProof/>
          <w:sz w:val="36"/>
        </w:rPr>
        <w:t xml:space="preserve"> </w:t>
      </w:r>
    </w:p>
    <w:p w:rsidR="003B7523" w:rsidRPr="00595E6A" w:rsidRDefault="003B7523" w:rsidP="00C92FFF">
      <w:pPr>
        <w:rPr>
          <w:noProof/>
        </w:rPr>
      </w:pPr>
      <w:r>
        <w:rPr>
          <w:noProof/>
        </w:rPr>
        <w:br w:type="page"/>
      </w:r>
    </w:p>
    <w:p w:rsidR="003B7523" w:rsidRPr="00595E6A" w:rsidRDefault="003B7523" w:rsidP="00C92FFF">
      <w:pPr>
        <w:rPr>
          <w:noProof/>
        </w:rPr>
      </w:pPr>
      <w:r w:rsidRPr="00595E6A">
        <w:rPr>
          <w:noProof/>
        </w:rPr>
        <w:lastRenderedPageBreak/>
        <w:t>С О Д Е Р Ж А Н И Е</w:t>
      </w:r>
    </w:p>
    <w:p w:rsidR="003B7523" w:rsidRPr="00595E6A" w:rsidRDefault="003B7523" w:rsidP="00C92FFF">
      <w:pPr>
        <w:rPr>
          <w:sz w:val="24"/>
        </w:rPr>
      </w:pPr>
      <w:r w:rsidRPr="00595E6A">
        <w:br/>
      </w:r>
    </w:p>
    <w:p w:rsidR="003B7523" w:rsidRPr="002D73FF" w:rsidRDefault="003B7523" w:rsidP="00C92FFF">
      <w:pPr>
        <w:pStyle w:val="aff0"/>
        <w:rPr>
          <w:sz w:val="16"/>
        </w:rPr>
      </w:pPr>
      <w:r w:rsidRPr="002D73FF">
        <w:rPr>
          <w:sz w:val="24"/>
        </w:rPr>
        <w:t>Оглавление</w:t>
      </w:r>
    </w:p>
    <w:p w:rsidR="002D73FF" w:rsidRPr="002D73FF" w:rsidRDefault="003B7523">
      <w:pPr>
        <w:pStyle w:val="14"/>
        <w:tabs>
          <w:tab w:val="left" w:pos="880"/>
          <w:tab w:val="right" w:leader="dot" w:pos="9345"/>
        </w:tabs>
        <w:rPr>
          <w:rFonts w:asciiTheme="minorHAnsi" w:eastAsiaTheme="minorEastAsia" w:hAnsiTheme="minorHAnsi" w:cstheme="minorBidi"/>
          <w:noProof/>
          <w:sz w:val="20"/>
          <w:szCs w:val="22"/>
        </w:rPr>
      </w:pPr>
      <w:r w:rsidRPr="002D73FF">
        <w:rPr>
          <w:sz w:val="10"/>
        </w:rPr>
        <w:fldChar w:fldCharType="begin"/>
      </w:r>
      <w:r w:rsidRPr="002D73FF">
        <w:rPr>
          <w:sz w:val="10"/>
        </w:rPr>
        <w:instrText xml:space="preserve"> TOC \o "1-3" \h \z \u </w:instrText>
      </w:r>
      <w:r w:rsidRPr="002D73FF">
        <w:rPr>
          <w:sz w:val="10"/>
        </w:rPr>
        <w:fldChar w:fldCharType="separate"/>
      </w:r>
      <w:hyperlink w:anchor="_Toc420489754" w:history="1">
        <w:r w:rsidR="002D73FF" w:rsidRPr="002D73FF">
          <w:rPr>
            <w:rStyle w:val="af1"/>
            <w:noProof/>
            <w:sz w:val="24"/>
          </w:rPr>
          <w:t>1.</w:t>
        </w:r>
        <w:r w:rsidR="002D73FF" w:rsidRPr="002D73FF">
          <w:rPr>
            <w:rFonts w:asciiTheme="minorHAnsi" w:eastAsiaTheme="minorEastAsia" w:hAnsiTheme="minorHAnsi" w:cstheme="minorBidi"/>
            <w:noProof/>
            <w:sz w:val="20"/>
            <w:szCs w:val="22"/>
          </w:rPr>
          <w:tab/>
        </w:r>
        <w:r w:rsidR="002D73FF" w:rsidRPr="002D73FF">
          <w:rPr>
            <w:rStyle w:val="af1"/>
            <w:noProof/>
            <w:sz w:val="24"/>
          </w:rPr>
          <w:t>Историческая справка</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_Toc420489754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4</w:t>
        </w:r>
        <w:r w:rsidR="002D73FF" w:rsidRPr="002D73FF">
          <w:rPr>
            <w:noProof/>
            <w:webHidden/>
            <w:sz w:val="24"/>
          </w:rPr>
          <w:fldChar w:fldCharType="end"/>
        </w:r>
      </w:hyperlink>
    </w:p>
    <w:p w:rsidR="002D73FF" w:rsidRPr="002D73FF" w:rsidRDefault="007143F8">
      <w:pPr>
        <w:pStyle w:val="14"/>
        <w:tabs>
          <w:tab w:val="left" w:pos="880"/>
          <w:tab w:val="right" w:leader="dot" w:pos="9345"/>
        </w:tabs>
        <w:rPr>
          <w:rFonts w:asciiTheme="minorHAnsi" w:eastAsiaTheme="minorEastAsia" w:hAnsiTheme="minorHAnsi" w:cstheme="minorBidi"/>
          <w:noProof/>
          <w:sz w:val="20"/>
          <w:szCs w:val="22"/>
        </w:rPr>
      </w:pPr>
      <w:hyperlink w:anchor="_Toc420489755" w:history="1">
        <w:r w:rsidR="002D73FF" w:rsidRPr="002D73FF">
          <w:rPr>
            <w:rStyle w:val="af1"/>
            <w:noProof/>
            <w:sz w:val="24"/>
          </w:rPr>
          <w:t>2.</w:t>
        </w:r>
        <w:r w:rsidR="002D73FF" w:rsidRPr="002D73FF">
          <w:rPr>
            <w:rFonts w:asciiTheme="minorHAnsi" w:eastAsiaTheme="minorEastAsia" w:hAnsiTheme="minorHAnsi" w:cstheme="minorBidi"/>
            <w:noProof/>
            <w:sz w:val="20"/>
            <w:szCs w:val="22"/>
          </w:rPr>
          <w:tab/>
        </w:r>
        <w:r w:rsidR="002D73FF" w:rsidRPr="002D73FF">
          <w:rPr>
            <w:rStyle w:val="af1"/>
            <w:noProof/>
            <w:sz w:val="24"/>
          </w:rPr>
          <w:t>Общие сведения.</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_Toc420489755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4</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56" w:history="1">
        <w:r w:rsidR="002D73FF" w:rsidRPr="002D73FF">
          <w:rPr>
            <w:rStyle w:val="af1"/>
            <w:noProof/>
            <w:sz w:val="24"/>
          </w:rPr>
          <w:t>a.</w:t>
        </w:r>
        <w:r w:rsidR="002D73FF" w:rsidRPr="002D73FF">
          <w:rPr>
            <w:rFonts w:asciiTheme="minorHAnsi" w:eastAsiaTheme="minorEastAsia" w:hAnsiTheme="minorHAnsi" w:cstheme="minorBidi"/>
            <w:noProof/>
            <w:sz w:val="20"/>
            <w:szCs w:val="22"/>
          </w:rPr>
          <w:tab/>
        </w:r>
        <w:r w:rsidR="002D73FF" w:rsidRPr="002D73FF">
          <w:rPr>
            <w:rStyle w:val="af1"/>
            <w:noProof/>
            <w:sz w:val="24"/>
          </w:rPr>
          <w:t>отличительные особенности</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_Toc420489756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5</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57" w:history="1">
        <w:r w:rsidR="002D73FF" w:rsidRPr="002D73FF">
          <w:rPr>
            <w:rStyle w:val="af1"/>
            <w:noProof/>
            <w:sz w:val="24"/>
          </w:rPr>
          <w:t>b.</w:t>
        </w:r>
        <w:r w:rsidR="002D73FF" w:rsidRPr="002D73FF">
          <w:rPr>
            <w:rFonts w:asciiTheme="minorHAnsi" w:eastAsiaTheme="minorEastAsia" w:hAnsiTheme="minorHAnsi" w:cstheme="minorBidi"/>
            <w:noProof/>
            <w:sz w:val="20"/>
            <w:szCs w:val="22"/>
          </w:rPr>
          <w:tab/>
        </w:r>
        <w:r w:rsidR="002D73FF" w:rsidRPr="002D73FF">
          <w:rPr>
            <w:rStyle w:val="af1"/>
            <w:noProof/>
            <w:sz w:val="24"/>
          </w:rPr>
          <w:t>территория</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_Toc420489757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6</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58" w:history="1">
        <w:r w:rsidR="002D73FF" w:rsidRPr="002D73FF">
          <w:rPr>
            <w:rStyle w:val="af1"/>
            <w:noProof/>
            <w:sz w:val="24"/>
          </w:rPr>
          <w:t>c.</w:t>
        </w:r>
        <w:r w:rsidR="002D73FF" w:rsidRPr="002D73FF">
          <w:rPr>
            <w:rFonts w:asciiTheme="minorHAnsi" w:eastAsiaTheme="minorEastAsia" w:hAnsiTheme="minorHAnsi" w:cstheme="minorBidi"/>
            <w:noProof/>
            <w:sz w:val="20"/>
            <w:szCs w:val="22"/>
          </w:rPr>
          <w:tab/>
        </w:r>
        <w:r w:rsidR="002D73FF" w:rsidRPr="002D73FF">
          <w:rPr>
            <w:rStyle w:val="af1"/>
            <w:noProof/>
            <w:sz w:val="24"/>
          </w:rPr>
          <w:t>население:</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_Toc420489758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6</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59" w:history="1">
        <w:r w:rsidR="002D73FF" w:rsidRPr="002D73FF">
          <w:rPr>
            <w:rStyle w:val="af1"/>
            <w:noProof/>
            <w:sz w:val="24"/>
          </w:rPr>
          <w:t>d.</w:t>
        </w:r>
        <w:r w:rsidR="002D73FF" w:rsidRPr="002D73FF">
          <w:rPr>
            <w:rFonts w:asciiTheme="minorHAnsi" w:eastAsiaTheme="minorEastAsia" w:hAnsiTheme="minorHAnsi" w:cstheme="minorBidi"/>
            <w:noProof/>
            <w:sz w:val="20"/>
            <w:szCs w:val="22"/>
          </w:rPr>
          <w:tab/>
        </w:r>
        <w:r w:rsidR="002D73FF" w:rsidRPr="002D73FF">
          <w:rPr>
            <w:rStyle w:val="af1"/>
            <w:noProof/>
            <w:sz w:val="24"/>
          </w:rPr>
          <w:t>трудовые ресурсы:</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_Toc420489759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7</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60" w:history="1">
        <w:r w:rsidR="002D73FF" w:rsidRPr="002D73FF">
          <w:rPr>
            <w:rStyle w:val="af1"/>
            <w:noProof/>
            <w:sz w:val="24"/>
          </w:rPr>
          <w:t>e.</w:t>
        </w:r>
        <w:r w:rsidR="002D73FF" w:rsidRPr="002D73FF">
          <w:rPr>
            <w:rFonts w:asciiTheme="minorHAnsi" w:eastAsiaTheme="minorEastAsia" w:hAnsiTheme="minorHAnsi" w:cstheme="minorBidi"/>
            <w:noProof/>
            <w:sz w:val="20"/>
            <w:szCs w:val="22"/>
          </w:rPr>
          <w:tab/>
        </w:r>
        <w:r w:rsidR="002D73FF" w:rsidRPr="002D73FF">
          <w:rPr>
            <w:rStyle w:val="af1"/>
            <w:noProof/>
            <w:sz w:val="24"/>
          </w:rPr>
          <w:t>полезные ископаемые:</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_Toc420489760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7</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61" w:history="1">
        <w:r w:rsidR="002D73FF" w:rsidRPr="002D73FF">
          <w:rPr>
            <w:rStyle w:val="af1"/>
            <w:noProof/>
            <w:sz w:val="24"/>
          </w:rPr>
          <w:t>f.</w:t>
        </w:r>
        <w:r w:rsidR="002D73FF" w:rsidRPr="002D73FF">
          <w:rPr>
            <w:rFonts w:asciiTheme="minorHAnsi" w:eastAsiaTheme="minorEastAsia" w:hAnsiTheme="minorHAnsi" w:cstheme="minorBidi"/>
            <w:noProof/>
            <w:sz w:val="20"/>
            <w:szCs w:val="22"/>
          </w:rPr>
          <w:tab/>
        </w:r>
        <w:r w:rsidR="002D73FF" w:rsidRPr="002D73FF">
          <w:rPr>
            <w:rStyle w:val="af1"/>
            <w:noProof/>
            <w:sz w:val="24"/>
          </w:rPr>
          <w:t>транспортная сеть</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_Toc420489761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7</w:t>
        </w:r>
        <w:r w:rsidR="002D73FF" w:rsidRPr="002D73FF">
          <w:rPr>
            <w:noProof/>
            <w:webHidden/>
            <w:sz w:val="24"/>
          </w:rPr>
          <w:fldChar w:fldCharType="end"/>
        </w:r>
      </w:hyperlink>
    </w:p>
    <w:p w:rsidR="002D73FF" w:rsidRPr="002D73FF" w:rsidRDefault="007143F8">
      <w:pPr>
        <w:pStyle w:val="14"/>
        <w:tabs>
          <w:tab w:val="left" w:pos="880"/>
          <w:tab w:val="right" w:leader="dot" w:pos="9345"/>
        </w:tabs>
        <w:rPr>
          <w:rFonts w:asciiTheme="minorHAnsi" w:eastAsiaTheme="minorEastAsia" w:hAnsiTheme="minorHAnsi" w:cstheme="minorBidi"/>
          <w:noProof/>
          <w:sz w:val="20"/>
          <w:szCs w:val="22"/>
        </w:rPr>
      </w:pPr>
      <w:hyperlink w:anchor="_Toc420489762" w:history="1">
        <w:r w:rsidR="002D73FF" w:rsidRPr="002D73FF">
          <w:rPr>
            <w:rStyle w:val="af1"/>
            <w:noProof/>
            <w:sz w:val="24"/>
          </w:rPr>
          <w:t>3.</w:t>
        </w:r>
        <w:r w:rsidR="002D73FF" w:rsidRPr="002D73FF">
          <w:rPr>
            <w:rFonts w:asciiTheme="minorHAnsi" w:eastAsiaTheme="minorEastAsia" w:hAnsiTheme="minorHAnsi" w:cstheme="minorBidi"/>
            <w:noProof/>
            <w:sz w:val="20"/>
            <w:szCs w:val="22"/>
          </w:rPr>
          <w:tab/>
        </w:r>
        <w:r w:rsidR="002D73FF" w:rsidRPr="002D73FF">
          <w:rPr>
            <w:rStyle w:val="af1"/>
            <w:noProof/>
            <w:sz w:val="24"/>
          </w:rPr>
          <w:t>Система управления муниципального образования.</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_Toc420489762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10</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63" w:history="1">
        <w:r w:rsidR="002D73FF" w:rsidRPr="002D73FF">
          <w:rPr>
            <w:rStyle w:val="af1"/>
            <w:noProof/>
            <w:sz w:val="24"/>
            <w:lang w:eastAsia="en-US" w:bidi="en-US"/>
          </w:rPr>
          <w:t>a.</w:t>
        </w:r>
        <w:r w:rsidR="002D73FF" w:rsidRPr="002D73FF">
          <w:rPr>
            <w:rFonts w:asciiTheme="minorHAnsi" w:eastAsiaTheme="minorEastAsia" w:hAnsiTheme="minorHAnsi" w:cstheme="minorBidi"/>
            <w:noProof/>
            <w:sz w:val="20"/>
            <w:szCs w:val="22"/>
          </w:rPr>
          <w:tab/>
        </w:r>
        <w:r w:rsidR="002D73FF" w:rsidRPr="002D73FF">
          <w:rPr>
            <w:rStyle w:val="af1"/>
            <w:noProof/>
            <w:sz w:val="24"/>
            <w:lang w:bidi="en-US"/>
          </w:rPr>
          <w:t>Районный Совет депутатов</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_Toc420489763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10</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64" w:history="1">
        <w:r w:rsidR="002D73FF" w:rsidRPr="002D73FF">
          <w:rPr>
            <w:rStyle w:val="af1"/>
            <w:noProof/>
            <w:sz w:val="24"/>
          </w:rPr>
          <w:t>b.</w:t>
        </w:r>
        <w:r w:rsidR="002D73FF" w:rsidRPr="002D73FF">
          <w:rPr>
            <w:rFonts w:asciiTheme="minorHAnsi" w:eastAsiaTheme="minorEastAsia" w:hAnsiTheme="minorHAnsi" w:cstheme="minorBidi"/>
            <w:noProof/>
            <w:sz w:val="20"/>
            <w:szCs w:val="22"/>
          </w:rPr>
          <w:tab/>
        </w:r>
        <w:r w:rsidR="002D73FF" w:rsidRPr="002D73FF">
          <w:rPr>
            <w:rStyle w:val="af1"/>
            <w:noProof/>
            <w:sz w:val="24"/>
          </w:rPr>
          <w:t>Администрация МО «Зеленоградский район»:</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_Toc420489764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11</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65" w:history="1">
        <w:r w:rsidR="002D73FF" w:rsidRPr="002D73FF">
          <w:rPr>
            <w:rStyle w:val="af1"/>
            <w:rFonts w:eastAsia="Calibri"/>
            <w:noProof/>
            <w:sz w:val="24"/>
          </w:rPr>
          <w:t>c.</w:t>
        </w:r>
        <w:r w:rsidR="002D73FF" w:rsidRPr="002D73FF">
          <w:rPr>
            <w:rFonts w:asciiTheme="minorHAnsi" w:eastAsiaTheme="minorEastAsia" w:hAnsiTheme="minorHAnsi" w:cstheme="minorBidi"/>
            <w:noProof/>
            <w:sz w:val="20"/>
            <w:szCs w:val="22"/>
          </w:rPr>
          <w:tab/>
        </w:r>
        <w:r w:rsidR="002D73FF" w:rsidRPr="002D73FF">
          <w:rPr>
            <w:rStyle w:val="af1"/>
            <w:noProof/>
            <w:sz w:val="24"/>
          </w:rPr>
          <w:t>Муниципальное</w:t>
        </w:r>
        <w:r w:rsidR="002D73FF" w:rsidRPr="002D73FF">
          <w:rPr>
            <w:rStyle w:val="af1"/>
            <w:rFonts w:eastAsia="Calibri"/>
            <w:noProof/>
            <w:sz w:val="24"/>
          </w:rPr>
          <w:t xml:space="preserve"> образование «Зеленоградское городское поселение»</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_Toc420489765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12</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66" w:history="1">
        <w:r w:rsidR="002D73FF" w:rsidRPr="002D73FF">
          <w:rPr>
            <w:rStyle w:val="af1"/>
            <w:rFonts w:eastAsia="Calibri"/>
            <w:noProof/>
            <w:sz w:val="24"/>
          </w:rPr>
          <w:t>d.</w:t>
        </w:r>
        <w:r w:rsidR="002D73FF" w:rsidRPr="002D73FF">
          <w:rPr>
            <w:rFonts w:asciiTheme="minorHAnsi" w:eastAsiaTheme="minorEastAsia" w:hAnsiTheme="minorHAnsi" w:cstheme="minorBidi"/>
            <w:noProof/>
            <w:sz w:val="20"/>
            <w:szCs w:val="22"/>
          </w:rPr>
          <w:tab/>
        </w:r>
        <w:r w:rsidR="002D73FF" w:rsidRPr="002D73FF">
          <w:rPr>
            <w:rStyle w:val="af1"/>
            <w:rFonts w:eastAsia="Calibri"/>
            <w:noProof/>
            <w:sz w:val="24"/>
          </w:rPr>
          <w:t>Муниципальное образование «Ковровское сельское поселение»</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_Toc420489766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12</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67" w:history="1">
        <w:r w:rsidR="002D73FF" w:rsidRPr="002D73FF">
          <w:rPr>
            <w:rStyle w:val="af1"/>
            <w:rFonts w:eastAsia="Calibri"/>
            <w:noProof/>
            <w:sz w:val="24"/>
          </w:rPr>
          <w:t>e.</w:t>
        </w:r>
        <w:r w:rsidR="002D73FF" w:rsidRPr="002D73FF">
          <w:rPr>
            <w:rFonts w:asciiTheme="minorHAnsi" w:eastAsiaTheme="minorEastAsia" w:hAnsiTheme="minorHAnsi" w:cstheme="minorBidi"/>
            <w:noProof/>
            <w:sz w:val="20"/>
            <w:szCs w:val="22"/>
          </w:rPr>
          <w:tab/>
        </w:r>
        <w:r w:rsidR="002D73FF" w:rsidRPr="002D73FF">
          <w:rPr>
            <w:rStyle w:val="af1"/>
            <w:rFonts w:eastAsia="Calibri"/>
            <w:noProof/>
            <w:sz w:val="24"/>
          </w:rPr>
          <w:t>Муниципальное образование «Красноторовское сельское поселение»</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_Toc420489767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13</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68" w:history="1">
        <w:r w:rsidR="002D73FF" w:rsidRPr="002D73FF">
          <w:rPr>
            <w:rStyle w:val="af1"/>
            <w:rFonts w:eastAsia="Calibri"/>
            <w:noProof/>
            <w:sz w:val="24"/>
          </w:rPr>
          <w:t>f.</w:t>
        </w:r>
        <w:r w:rsidR="002D73FF" w:rsidRPr="002D73FF">
          <w:rPr>
            <w:rFonts w:asciiTheme="minorHAnsi" w:eastAsiaTheme="minorEastAsia" w:hAnsiTheme="minorHAnsi" w:cstheme="minorBidi"/>
            <w:noProof/>
            <w:sz w:val="20"/>
            <w:szCs w:val="22"/>
          </w:rPr>
          <w:tab/>
        </w:r>
        <w:r w:rsidR="002D73FF" w:rsidRPr="002D73FF">
          <w:rPr>
            <w:rStyle w:val="af1"/>
            <w:rFonts w:eastAsia="Calibri"/>
            <w:noProof/>
            <w:sz w:val="24"/>
          </w:rPr>
          <w:t>Муниципальное образование «Переславское сельское поселение»</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_Toc420489768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13</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69" w:history="1">
        <w:r w:rsidR="002D73FF" w:rsidRPr="002D73FF">
          <w:rPr>
            <w:rStyle w:val="af1"/>
            <w:rFonts w:eastAsia="Calibri"/>
            <w:noProof/>
            <w:sz w:val="24"/>
          </w:rPr>
          <w:t>g.</w:t>
        </w:r>
        <w:r w:rsidR="002D73FF" w:rsidRPr="002D73FF">
          <w:rPr>
            <w:rFonts w:asciiTheme="minorHAnsi" w:eastAsiaTheme="minorEastAsia" w:hAnsiTheme="minorHAnsi" w:cstheme="minorBidi"/>
            <w:noProof/>
            <w:sz w:val="20"/>
            <w:szCs w:val="22"/>
          </w:rPr>
          <w:tab/>
        </w:r>
        <w:r w:rsidR="002D73FF" w:rsidRPr="002D73FF">
          <w:rPr>
            <w:rStyle w:val="af1"/>
            <w:rFonts w:eastAsia="Calibri"/>
            <w:noProof/>
            <w:sz w:val="24"/>
          </w:rPr>
          <w:t>Муниципальное образование «Сельское поселение Куршская коса»</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_Toc420489769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14</w:t>
        </w:r>
        <w:r w:rsidR="002D73FF" w:rsidRPr="002D73FF">
          <w:rPr>
            <w:noProof/>
            <w:webHidden/>
            <w:sz w:val="24"/>
          </w:rPr>
          <w:fldChar w:fldCharType="end"/>
        </w:r>
      </w:hyperlink>
    </w:p>
    <w:p w:rsidR="002D73FF" w:rsidRPr="002D73FF" w:rsidRDefault="007143F8">
      <w:pPr>
        <w:pStyle w:val="14"/>
        <w:tabs>
          <w:tab w:val="left" w:pos="880"/>
          <w:tab w:val="right" w:leader="dot" w:pos="9345"/>
        </w:tabs>
        <w:rPr>
          <w:rFonts w:asciiTheme="minorHAnsi" w:eastAsiaTheme="minorEastAsia" w:hAnsiTheme="minorHAnsi" w:cstheme="minorBidi"/>
          <w:noProof/>
          <w:sz w:val="20"/>
          <w:szCs w:val="22"/>
        </w:rPr>
      </w:pPr>
      <w:hyperlink w:anchor="_Toc420489770" w:history="1">
        <w:r w:rsidR="002D73FF" w:rsidRPr="002D73FF">
          <w:rPr>
            <w:rStyle w:val="af1"/>
            <w:noProof/>
            <w:sz w:val="24"/>
          </w:rPr>
          <w:t>4.</w:t>
        </w:r>
        <w:r w:rsidR="002D73FF" w:rsidRPr="002D73FF">
          <w:rPr>
            <w:rFonts w:asciiTheme="minorHAnsi" w:eastAsiaTheme="minorEastAsia" w:hAnsiTheme="minorHAnsi" w:cstheme="minorBidi"/>
            <w:noProof/>
            <w:sz w:val="20"/>
            <w:szCs w:val="22"/>
          </w:rPr>
          <w:tab/>
        </w:r>
        <w:r w:rsidR="002D73FF" w:rsidRPr="002D73FF">
          <w:rPr>
            <w:rStyle w:val="af1"/>
            <w:noProof/>
            <w:sz w:val="24"/>
          </w:rPr>
          <w:t>Доходы и расходы бюджета</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_Toc420489770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14</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71" w:history="1">
        <w:r w:rsidR="002D73FF" w:rsidRPr="002D73FF">
          <w:rPr>
            <w:rStyle w:val="af1"/>
            <w:noProof/>
            <w:sz w:val="24"/>
          </w:rPr>
          <w:t>a.</w:t>
        </w:r>
        <w:r w:rsidR="002D73FF" w:rsidRPr="002D73FF">
          <w:rPr>
            <w:rFonts w:asciiTheme="minorHAnsi" w:eastAsiaTheme="minorEastAsia" w:hAnsiTheme="minorHAnsi" w:cstheme="minorBidi"/>
            <w:noProof/>
            <w:sz w:val="20"/>
            <w:szCs w:val="22"/>
          </w:rPr>
          <w:tab/>
        </w:r>
        <w:r w:rsidR="002D73FF" w:rsidRPr="002D73FF">
          <w:rPr>
            <w:rStyle w:val="af1"/>
            <w:noProof/>
            <w:sz w:val="24"/>
          </w:rPr>
          <w:t>Доходы</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_Toc420489771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14</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72" w:history="1">
        <w:r w:rsidR="002D73FF" w:rsidRPr="002D73FF">
          <w:rPr>
            <w:rStyle w:val="af1"/>
            <w:noProof/>
            <w:sz w:val="24"/>
          </w:rPr>
          <w:t>b.</w:t>
        </w:r>
        <w:r w:rsidR="002D73FF" w:rsidRPr="002D73FF">
          <w:rPr>
            <w:rFonts w:asciiTheme="minorHAnsi" w:eastAsiaTheme="minorEastAsia" w:hAnsiTheme="minorHAnsi" w:cstheme="minorBidi"/>
            <w:noProof/>
            <w:sz w:val="20"/>
            <w:szCs w:val="22"/>
          </w:rPr>
          <w:tab/>
        </w:r>
        <w:r w:rsidR="002D73FF" w:rsidRPr="002D73FF">
          <w:rPr>
            <w:rStyle w:val="af1"/>
            <w:noProof/>
            <w:sz w:val="24"/>
          </w:rPr>
          <w:t>Расходы</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_Toc420489772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16</w:t>
        </w:r>
        <w:r w:rsidR="002D73FF" w:rsidRPr="002D73FF">
          <w:rPr>
            <w:noProof/>
            <w:webHidden/>
            <w:sz w:val="24"/>
          </w:rPr>
          <w:fldChar w:fldCharType="end"/>
        </w:r>
      </w:hyperlink>
    </w:p>
    <w:p w:rsidR="002D73FF" w:rsidRPr="002D73FF" w:rsidRDefault="007143F8">
      <w:pPr>
        <w:pStyle w:val="14"/>
        <w:tabs>
          <w:tab w:val="left" w:pos="880"/>
          <w:tab w:val="right" w:leader="dot" w:pos="9345"/>
        </w:tabs>
        <w:rPr>
          <w:rFonts w:asciiTheme="minorHAnsi" w:eastAsiaTheme="minorEastAsia" w:hAnsiTheme="minorHAnsi" w:cstheme="minorBidi"/>
          <w:noProof/>
          <w:sz w:val="20"/>
          <w:szCs w:val="22"/>
        </w:rPr>
      </w:pPr>
      <w:hyperlink w:anchor="_Toc420489773" w:history="1">
        <w:r w:rsidR="002D73FF" w:rsidRPr="002D73FF">
          <w:rPr>
            <w:rStyle w:val="af1"/>
            <w:noProof/>
            <w:sz w:val="24"/>
          </w:rPr>
          <w:t>5.</w:t>
        </w:r>
        <w:r w:rsidR="002D73FF" w:rsidRPr="002D73FF">
          <w:rPr>
            <w:rFonts w:asciiTheme="minorHAnsi" w:eastAsiaTheme="minorEastAsia" w:hAnsiTheme="minorHAnsi" w:cstheme="minorBidi"/>
            <w:noProof/>
            <w:sz w:val="20"/>
            <w:szCs w:val="22"/>
          </w:rPr>
          <w:tab/>
        </w:r>
        <w:r w:rsidR="002D73FF" w:rsidRPr="002D73FF">
          <w:rPr>
            <w:rStyle w:val="af1"/>
            <w:noProof/>
            <w:sz w:val="24"/>
          </w:rPr>
          <w:t>Краткая экономическая характеристика муниципального образования.</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_Toc420489773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17</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74" w:history="1">
        <w:r w:rsidR="002D73FF" w:rsidRPr="002D73FF">
          <w:rPr>
            <w:rStyle w:val="af1"/>
            <w:noProof/>
            <w:sz w:val="24"/>
          </w:rPr>
          <w:t>a.</w:t>
        </w:r>
        <w:r w:rsidR="002D73FF" w:rsidRPr="002D73FF">
          <w:rPr>
            <w:rFonts w:asciiTheme="minorHAnsi" w:eastAsiaTheme="minorEastAsia" w:hAnsiTheme="minorHAnsi" w:cstheme="minorBidi"/>
            <w:noProof/>
            <w:sz w:val="20"/>
            <w:szCs w:val="22"/>
          </w:rPr>
          <w:tab/>
        </w:r>
        <w:r w:rsidR="002D73FF" w:rsidRPr="002D73FF">
          <w:rPr>
            <w:rStyle w:val="af1"/>
            <w:noProof/>
            <w:sz w:val="24"/>
          </w:rPr>
          <w:t>Промышленность</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_Toc420489774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17</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75" w:history="1">
        <w:r w:rsidR="002D73FF" w:rsidRPr="002D73FF">
          <w:rPr>
            <w:rStyle w:val="af1"/>
            <w:noProof/>
            <w:sz w:val="24"/>
          </w:rPr>
          <w:t>b.</w:t>
        </w:r>
        <w:r w:rsidR="002D73FF" w:rsidRPr="002D73FF">
          <w:rPr>
            <w:rFonts w:asciiTheme="minorHAnsi" w:eastAsiaTheme="minorEastAsia" w:hAnsiTheme="minorHAnsi" w:cstheme="minorBidi"/>
            <w:noProof/>
            <w:sz w:val="20"/>
            <w:szCs w:val="22"/>
          </w:rPr>
          <w:tab/>
        </w:r>
        <w:r w:rsidR="002D73FF" w:rsidRPr="002D73FF">
          <w:rPr>
            <w:rStyle w:val="af1"/>
            <w:noProof/>
            <w:sz w:val="24"/>
          </w:rPr>
          <w:t>Строительство:</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_Toc420489775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18</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76" w:history="1">
        <w:r w:rsidR="002D73FF" w:rsidRPr="002D73FF">
          <w:rPr>
            <w:rStyle w:val="af1"/>
            <w:noProof/>
            <w:sz w:val="24"/>
          </w:rPr>
          <w:t>c.</w:t>
        </w:r>
        <w:r w:rsidR="002D73FF" w:rsidRPr="002D73FF">
          <w:rPr>
            <w:rFonts w:asciiTheme="minorHAnsi" w:eastAsiaTheme="minorEastAsia" w:hAnsiTheme="minorHAnsi" w:cstheme="minorBidi"/>
            <w:noProof/>
            <w:sz w:val="20"/>
            <w:szCs w:val="22"/>
          </w:rPr>
          <w:tab/>
        </w:r>
        <w:r w:rsidR="002D73FF" w:rsidRPr="002D73FF">
          <w:rPr>
            <w:rStyle w:val="af1"/>
            <w:noProof/>
            <w:sz w:val="24"/>
          </w:rPr>
          <w:t>Торговля</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_Toc420489776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19</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77" w:history="1">
        <w:r w:rsidR="002D73FF" w:rsidRPr="002D73FF">
          <w:rPr>
            <w:rStyle w:val="af1"/>
            <w:noProof/>
            <w:sz w:val="24"/>
            <w:lang w:eastAsia="en-US" w:bidi="en-US"/>
          </w:rPr>
          <w:t>d.</w:t>
        </w:r>
        <w:r w:rsidR="002D73FF" w:rsidRPr="002D73FF">
          <w:rPr>
            <w:rFonts w:asciiTheme="minorHAnsi" w:eastAsiaTheme="minorEastAsia" w:hAnsiTheme="minorHAnsi" w:cstheme="minorBidi"/>
            <w:noProof/>
            <w:sz w:val="20"/>
            <w:szCs w:val="22"/>
          </w:rPr>
          <w:tab/>
        </w:r>
        <w:r w:rsidR="002D73FF" w:rsidRPr="002D73FF">
          <w:rPr>
            <w:rStyle w:val="af1"/>
            <w:noProof/>
            <w:sz w:val="24"/>
            <w:lang w:bidi="en-US"/>
          </w:rPr>
          <w:t>Туристическая деятельность</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_Toc420489777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19</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78" w:history="1">
        <w:r w:rsidR="002D73FF" w:rsidRPr="002D73FF">
          <w:rPr>
            <w:rStyle w:val="af1"/>
            <w:noProof/>
            <w:sz w:val="24"/>
          </w:rPr>
          <w:t>e.</w:t>
        </w:r>
        <w:r w:rsidR="002D73FF" w:rsidRPr="002D73FF">
          <w:rPr>
            <w:rFonts w:asciiTheme="minorHAnsi" w:eastAsiaTheme="minorEastAsia" w:hAnsiTheme="minorHAnsi" w:cstheme="minorBidi"/>
            <w:noProof/>
            <w:sz w:val="20"/>
            <w:szCs w:val="22"/>
          </w:rPr>
          <w:tab/>
        </w:r>
        <w:r w:rsidR="002D73FF" w:rsidRPr="002D73FF">
          <w:rPr>
            <w:rStyle w:val="af1"/>
            <w:noProof/>
            <w:sz w:val="24"/>
          </w:rPr>
          <w:t>Инфраструктура поддержки МСП</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_Toc420489778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20</w:t>
        </w:r>
        <w:r w:rsidR="002D73FF" w:rsidRPr="002D73FF">
          <w:rPr>
            <w:noProof/>
            <w:webHidden/>
            <w:sz w:val="24"/>
          </w:rPr>
          <w:fldChar w:fldCharType="end"/>
        </w:r>
      </w:hyperlink>
    </w:p>
    <w:p w:rsidR="002D73FF" w:rsidRPr="002D73FF" w:rsidRDefault="007143F8">
      <w:pPr>
        <w:pStyle w:val="14"/>
        <w:tabs>
          <w:tab w:val="left" w:pos="880"/>
          <w:tab w:val="right" w:leader="dot" w:pos="9345"/>
        </w:tabs>
        <w:rPr>
          <w:rFonts w:asciiTheme="minorHAnsi" w:eastAsiaTheme="minorEastAsia" w:hAnsiTheme="minorHAnsi" w:cstheme="minorBidi"/>
          <w:noProof/>
          <w:sz w:val="20"/>
          <w:szCs w:val="22"/>
        </w:rPr>
      </w:pPr>
      <w:hyperlink w:anchor="_Toc420489779" w:history="1">
        <w:r w:rsidR="002D73FF" w:rsidRPr="002D73FF">
          <w:rPr>
            <w:rStyle w:val="af1"/>
            <w:noProof/>
            <w:sz w:val="24"/>
          </w:rPr>
          <w:t>6.</w:t>
        </w:r>
        <w:r w:rsidR="002D73FF" w:rsidRPr="002D73FF">
          <w:rPr>
            <w:rFonts w:asciiTheme="minorHAnsi" w:eastAsiaTheme="minorEastAsia" w:hAnsiTheme="minorHAnsi" w:cstheme="minorBidi"/>
            <w:noProof/>
            <w:sz w:val="20"/>
            <w:szCs w:val="22"/>
          </w:rPr>
          <w:tab/>
        </w:r>
        <w:r w:rsidR="002D73FF" w:rsidRPr="002D73FF">
          <w:rPr>
            <w:rStyle w:val="af1"/>
            <w:noProof/>
            <w:sz w:val="24"/>
          </w:rPr>
          <w:t>Сельское хозяйство:</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_Toc420489779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20</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80" w:history="1">
        <w:r w:rsidR="002D73FF" w:rsidRPr="002D73FF">
          <w:rPr>
            <w:rStyle w:val="af1"/>
            <w:noProof/>
            <w:sz w:val="24"/>
          </w:rPr>
          <w:t>a.</w:t>
        </w:r>
        <w:r w:rsidR="002D73FF" w:rsidRPr="002D73FF">
          <w:rPr>
            <w:rFonts w:asciiTheme="minorHAnsi" w:eastAsiaTheme="minorEastAsia" w:hAnsiTheme="minorHAnsi" w:cstheme="minorBidi"/>
            <w:noProof/>
            <w:sz w:val="20"/>
            <w:szCs w:val="22"/>
          </w:rPr>
          <w:tab/>
        </w:r>
        <w:r w:rsidR="002D73FF" w:rsidRPr="002D73FF">
          <w:rPr>
            <w:rStyle w:val="af1"/>
            <w:noProof/>
            <w:sz w:val="24"/>
          </w:rPr>
          <w:t>Растениеводство</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_Toc420489780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20</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81" w:history="1">
        <w:r w:rsidR="002D73FF" w:rsidRPr="002D73FF">
          <w:rPr>
            <w:rStyle w:val="af1"/>
            <w:noProof/>
            <w:sz w:val="24"/>
          </w:rPr>
          <w:t>b.</w:t>
        </w:r>
        <w:r w:rsidR="002D73FF" w:rsidRPr="002D73FF">
          <w:rPr>
            <w:rFonts w:asciiTheme="minorHAnsi" w:eastAsiaTheme="minorEastAsia" w:hAnsiTheme="minorHAnsi" w:cstheme="minorBidi"/>
            <w:noProof/>
            <w:sz w:val="20"/>
            <w:szCs w:val="22"/>
          </w:rPr>
          <w:tab/>
        </w:r>
        <w:r w:rsidR="002D73FF" w:rsidRPr="002D73FF">
          <w:rPr>
            <w:rStyle w:val="af1"/>
            <w:noProof/>
            <w:sz w:val="24"/>
          </w:rPr>
          <w:t>Мелиоративные мероприятия</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_Toc420489781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21</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82" w:history="1">
        <w:r w:rsidR="002D73FF" w:rsidRPr="002D73FF">
          <w:rPr>
            <w:rStyle w:val="af1"/>
            <w:noProof/>
            <w:sz w:val="24"/>
          </w:rPr>
          <w:t>c.</w:t>
        </w:r>
        <w:r w:rsidR="002D73FF" w:rsidRPr="002D73FF">
          <w:rPr>
            <w:rFonts w:asciiTheme="minorHAnsi" w:eastAsiaTheme="minorEastAsia" w:hAnsiTheme="minorHAnsi" w:cstheme="minorBidi"/>
            <w:noProof/>
            <w:sz w:val="20"/>
            <w:szCs w:val="22"/>
          </w:rPr>
          <w:tab/>
        </w:r>
        <w:r w:rsidR="002D73FF" w:rsidRPr="002D73FF">
          <w:rPr>
            <w:rStyle w:val="af1"/>
            <w:noProof/>
            <w:sz w:val="24"/>
          </w:rPr>
          <w:t>Животноводство</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_Toc420489782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21</w:t>
        </w:r>
        <w:r w:rsidR="002D73FF" w:rsidRPr="002D73FF">
          <w:rPr>
            <w:noProof/>
            <w:webHidden/>
            <w:sz w:val="24"/>
          </w:rPr>
          <w:fldChar w:fldCharType="end"/>
        </w:r>
      </w:hyperlink>
    </w:p>
    <w:p w:rsidR="002D73FF" w:rsidRPr="002D73FF" w:rsidRDefault="007143F8">
      <w:pPr>
        <w:pStyle w:val="14"/>
        <w:tabs>
          <w:tab w:val="left" w:pos="880"/>
          <w:tab w:val="right" w:leader="dot" w:pos="9345"/>
        </w:tabs>
        <w:rPr>
          <w:rFonts w:asciiTheme="minorHAnsi" w:eastAsiaTheme="minorEastAsia" w:hAnsiTheme="minorHAnsi" w:cstheme="minorBidi"/>
          <w:noProof/>
          <w:sz w:val="20"/>
          <w:szCs w:val="22"/>
        </w:rPr>
      </w:pPr>
      <w:hyperlink w:anchor="_Toc420489783" w:history="1">
        <w:r w:rsidR="002D73FF" w:rsidRPr="002D73FF">
          <w:rPr>
            <w:rStyle w:val="af1"/>
            <w:noProof/>
            <w:sz w:val="24"/>
          </w:rPr>
          <w:t>7.</w:t>
        </w:r>
        <w:r w:rsidR="002D73FF" w:rsidRPr="002D73FF">
          <w:rPr>
            <w:rFonts w:asciiTheme="minorHAnsi" w:eastAsiaTheme="minorEastAsia" w:hAnsiTheme="minorHAnsi" w:cstheme="minorBidi"/>
            <w:noProof/>
            <w:sz w:val="20"/>
            <w:szCs w:val="22"/>
          </w:rPr>
          <w:tab/>
        </w:r>
        <w:r w:rsidR="002D73FF" w:rsidRPr="002D73FF">
          <w:rPr>
            <w:rStyle w:val="af1"/>
            <w:noProof/>
            <w:sz w:val="24"/>
          </w:rPr>
          <w:t>Состояние жилищно-коммунального комплекса.</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_Toc420489783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22</w:t>
        </w:r>
        <w:r w:rsidR="002D73FF" w:rsidRPr="002D73FF">
          <w:rPr>
            <w:noProof/>
            <w:webHidden/>
            <w:sz w:val="24"/>
          </w:rPr>
          <w:fldChar w:fldCharType="end"/>
        </w:r>
      </w:hyperlink>
    </w:p>
    <w:p w:rsidR="002D73FF" w:rsidRPr="002D73FF" w:rsidRDefault="007143F8">
      <w:pPr>
        <w:pStyle w:val="14"/>
        <w:tabs>
          <w:tab w:val="left" w:pos="880"/>
          <w:tab w:val="right" w:leader="dot" w:pos="9345"/>
        </w:tabs>
        <w:rPr>
          <w:rFonts w:asciiTheme="minorHAnsi" w:eastAsiaTheme="minorEastAsia" w:hAnsiTheme="minorHAnsi" w:cstheme="minorBidi"/>
          <w:noProof/>
          <w:sz w:val="20"/>
          <w:szCs w:val="22"/>
        </w:rPr>
      </w:pPr>
      <w:hyperlink w:anchor="_Toc420489784" w:history="1">
        <w:r w:rsidR="002D73FF" w:rsidRPr="002D73FF">
          <w:rPr>
            <w:rStyle w:val="af1"/>
            <w:noProof/>
            <w:sz w:val="24"/>
          </w:rPr>
          <w:t>8.</w:t>
        </w:r>
        <w:r w:rsidR="002D73FF" w:rsidRPr="002D73FF">
          <w:rPr>
            <w:rFonts w:asciiTheme="minorHAnsi" w:eastAsiaTheme="minorEastAsia" w:hAnsiTheme="minorHAnsi" w:cstheme="minorBidi"/>
            <w:noProof/>
            <w:sz w:val="20"/>
            <w:szCs w:val="22"/>
          </w:rPr>
          <w:tab/>
        </w:r>
        <w:r w:rsidR="002D73FF" w:rsidRPr="002D73FF">
          <w:rPr>
            <w:rStyle w:val="af1"/>
            <w:noProof/>
            <w:sz w:val="24"/>
          </w:rPr>
          <w:t>Состояние социальной сферы муниципального образования.</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_Toc420489784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24</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85" w:history="1">
        <w:r w:rsidR="002D73FF" w:rsidRPr="002D73FF">
          <w:rPr>
            <w:rStyle w:val="af1"/>
            <w:noProof/>
            <w:sz w:val="24"/>
          </w:rPr>
          <w:t>a.</w:t>
        </w:r>
        <w:r w:rsidR="002D73FF" w:rsidRPr="002D73FF">
          <w:rPr>
            <w:rFonts w:asciiTheme="minorHAnsi" w:eastAsiaTheme="minorEastAsia" w:hAnsiTheme="minorHAnsi" w:cstheme="minorBidi"/>
            <w:noProof/>
            <w:sz w:val="20"/>
            <w:szCs w:val="22"/>
          </w:rPr>
          <w:tab/>
        </w:r>
        <w:r w:rsidR="002D73FF" w:rsidRPr="002D73FF">
          <w:rPr>
            <w:rStyle w:val="af1"/>
            <w:noProof/>
            <w:sz w:val="24"/>
          </w:rPr>
          <w:t>оценка социальной ситуации:</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_Toc420489785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24</w:t>
        </w:r>
        <w:r w:rsidR="002D73FF" w:rsidRPr="002D73FF">
          <w:rPr>
            <w:noProof/>
            <w:webHidden/>
            <w:sz w:val="24"/>
          </w:rPr>
          <w:fldChar w:fldCharType="end"/>
        </w:r>
      </w:hyperlink>
    </w:p>
    <w:p w:rsidR="002D73FF" w:rsidRPr="002D73FF" w:rsidRDefault="007143F8">
      <w:pPr>
        <w:pStyle w:val="14"/>
        <w:tabs>
          <w:tab w:val="left" w:pos="880"/>
          <w:tab w:val="right" w:leader="dot" w:pos="9345"/>
        </w:tabs>
        <w:rPr>
          <w:rFonts w:asciiTheme="minorHAnsi" w:eastAsiaTheme="minorEastAsia" w:hAnsiTheme="minorHAnsi" w:cstheme="minorBidi"/>
          <w:noProof/>
          <w:sz w:val="20"/>
          <w:szCs w:val="22"/>
        </w:rPr>
      </w:pPr>
      <w:hyperlink w:anchor="_Toc420489786" w:history="1">
        <w:r w:rsidR="002D73FF" w:rsidRPr="002D73FF">
          <w:rPr>
            <w:rStyle w:val="af1"/>
            <w:noProof/>
            <w:sz w:val="24"/>
          </w:rPr>
          <w:t>9.</w:t>
        </w:r>
        <w:r w:rsidR="002D73FF" w:rsidRPr="002D73FF">
          <w:rPr>
            <w:rFonts w:asciiTheme="minorHAnsi" w:eastAsiaTheme="minorEastAsia" w:hAnsiTheme="minorHAnsi" w:cstheme="minorBidi"/>
            <w:noProof/>
            <w:sz w:val="20"/>
            <w:szCs w:val="22"/>
          </w:rPr>
          <w:tab/>
        </w:r>
        <w:r w:rsidR="002D73FF" w:rsidRPr="002D73FF">
          <w:rPr>
            <w:rStyle w:val="af1"/>
            <w:noProof/>
            <w:sz w:val="24"/>
          </w:rPr>
          <w:t>Здравоохранение</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_Toc420489786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24</w:t>
        </w:r>
        <w:r w:rsidR="002D73FF" w:rsidRPr="002D73FF">
          <w:rPr>
            <w:noProof/>
            <w:webHidden/>
            <w:sz w:val="24"/>
          </w:rPr>
          <w:fldChar w:fldCharType="end"/>
        </w:r>
      </w:hyperlink>
    </w:p>
    <w:p w:rsidR="002D73FF" w:rsidRPr="002D73FF" w:rsidRDefault="007143F8">
      <w:pPr>
        <w:pStyle w:val="14"/>
        <w:tabs>
          <w:tab w:val="left" w:pos="1100"/>
          <w:tab w:val="right" w:leader="dot" w:pos="9345"/>
        </w:tabs>
        <w:rPr>
          <w:rFonts w:asciiTheme="minorHAnsi" w:eastAsiaTheme="minorEastAsia" w:hAnsiTheme="minorHAnsi" w:cstheme="minorBidi"/>
          <w:noProof/>
          <w:sz w:val="20"/>
          <w:szCs w:val="22"/>
        </w:rPr>
      </w:pPr>
      <w:hyperlink w:anchor="_Toc420489787" w:history="1">
        <w:r w:rsidR="002D73FF" w:rsidRPr="002D73FF">
          <w:rPr>
            <w:rStyle w:val="af1"/>
            <w:noProof/>
            <w:sz w:val="24"/>
          </w:rPr>
          <w:t>10.</w:t>
        </w:r>
        <w:r w:rsidR="002D73FF" w:rsidRPr="002D73FF">
          <w:rPr>
            <w:rFonts w:asciiTheme="minorHAnsi" w:eastAsiaTheme="minorEastAsia" w:hAnsiTheme="minorHAnsi" w:cstheme="minorBidi"/>
            <w:noProof/>
            <w:sz w:val="20"/>
            <w:szCs w:val="22"/>
          </w:rPr>
          <w:tab/>
        </w:r>
        <w:r w:rsidR="002D73FF" w:rsidRPr="002D73FF">
          <w:rPr>
            <w:rStyle w:val="af1"/>
            <w:noProof/>
            <w:sz w:val="24"/>
          </w:rPr>
          <w:t>Образование</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_Toc420489787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25</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88" w:history="1">
        <w:r w:rsidR="002D73FF" w:rsidRPr="002D73FF">
          <w:rPr>
            <w:rStyle w:val="af1"/>
            <w:rFonts w:cs="Courier New"/>
            <w:noProof/>
            <w:sz w:val="24"/>
          </w:rPr>
          <w:t>a.</w:t>
        </w:r>
        <w:r w:rsidR="002D73FF" w:rsidRPr="002D73FF">
          <w:rPr>
            <w:rFonts w:asciiTheme="minorHAnsi" w:eastAsiaTheme="minorEastAsia" w:hAnsiTheme="minorHAnsi" w:cstheme="minorBidi"/>
            <w:noProof/>
            <w:sz w:val="20"/>
            <w:szCs w:val="22"/>
          </w:rPr>
          <w:tab/>
        </w:r>
        <w:r w:rsidR="002D73FF" w:rsidRPr="002D73FF">
          <w:rPr>
            <w:rStyle w:val="af1"/>
            <w:noProof/>
            <w:sz w:val="24"/>
          </w:rPr>
          <w:t>Система  общего   образования</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_Toc420489788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26</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89" w:history="1">
        <w:r w:rsidR="002D73FF" w:rsidRPr="002D73FF">
          <w:rPr>
            <w:rStyle w:val="af1"/>
            <w:noProof/>
            <w:sz w:val="24"/>
            <w:lang w:eastAsia="en-US" w:bidi="en-US"/>
          </w:rPr>
          <w:t>b.</w:t>
        </w:r>
        <w:r w:rsidR="002D73FF" w:rsidRPr="002D73FF">
          <w:rPr>
            <w:rFonts w:asciiTheme="minorHAnsi" w:eastAsiaTheme="minorEastAsia" w:hAnsiTheme="minorHAnsi" w:cstheme="minorBidi"/>
            <w:noProof/>
            <w:sz w:val="20"/>
            <w:szCs w:val="22"/>
          </w:rPr>
          <w:tab/>
        </w:r>
        <w:r w:rsidR="002D73FF" w:rsidRPr="002D73FF">
          <w:rPr>
            <w:rStyle w:val="af1"/>
            <w:noProof/>
            <w:sz w:val="24"/>
            <w:lang w:bidi="en-US"/>
          </w:rPr>
          <w:t>Система  дополнительного  образования</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_Toc420489789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28</w:t>
        </w:r>
        <w:r w:rsidR="002D73FF" w:rsidRPr="002D73FF">
          <w:rPr>
            <w:noProof/>
            <w:webHidden/>
            <w:sz w:val="24"/>
          </w:rPr>
          <w:fldChar w:fldCharType="end"/>
        </w:r>
      </w:hyperlink>
    </w:p>
    <w:p w:rsidR="002D73FF" w:rsidRPr="002D73FF" w:rsidRDefault="007143F8">
      <w:pPr>
        <w:pStyle w:val="14"/>
        <w:tabs>
          <w:tab w:val="left" w:pos="1100"/>
          <w:tab w:val="right" w:leader="dot" w:pos="9345"/>
        </w:tabs>
        <w:rPr>
          <w:rFonts w:asciiTheme="minorHAnsi" w:eastAsiaTheme="minorEastAsia" w:hAnsiTheme="minorHAnsi" w:cstheme="minorBidi"/>
          <w:noProof/>
          <w:sz w:val="20"/>
          <w:szCs w:val="22"/>
        </w:rPr>
      </w:pPr>
      <w:hyperlink w:anchor="_Toc420489790" w:history="1">
        <w:r w:rsidR="002D73FF" w:rsidRPr="002D73FF">
          <w:rPr>
            <w:rStyle w:val="af1"/>
            <w:noProof/>
            <w:sz w:val="24"/>
          </w:rPr>
          <w:t>11.</w:t>
        </w:r>
        <w:r w:rsidR="002D73FF" w:rsidRPr="002D73FF">
          <w:rPr>
            <w:rFonts w:asciiTheme="minorHAnsi" w:eastAsiaTheme="minorEastAsia" w:hAnsiTheme="minorHAnsi" w:cstheme="minorBidi"/>
            <w:noProof/>
            <w:sz w:val="20"/>
            <w:szCs w:val="22"/>
          </w:rPr>
          <w:tab/>
        </w:r>
        <w:r w:rsidR="002D73FF" w:rsidRPr="002D73FF">
          <w:rPr>
            <w:rStyle w:val="af1"/>
            <w:noProof/>
            <w:sz w:val="24"/>
          </w:rPr>
          <w:t>Культура</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_Toc420489790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30</w:t>
        </w:r>
        <w:r w:rsidR="002D73FF" w:rsidRPr="002D73FF">
          <w:rPr>
            <w:noProof/>
            <w:webHidden/>
            <w:sz w:val="24"/>
          </w:rPr>
          <w:fldChar w:fldCharType="end"/>
        </w:r>
      </w:hyperlink>
    </w:p>
    <w:p w:rsidR="002D73FF" w:rsidRPr="002D73FF" w:rsidRDefault="007143F8">
      <w:pPr>
        <w:pStyle w:val="14"/>
        <w:tabs>
          <w:tab w:val="left" w:pos="1100"/>
          <w:tab w:val="right" w:leader="dot" w:pos="9345"/>
        </w:tabs>
        <w:rPr>
          <w:rFonts w:asciiTheme="minorHAnsi" w:eastAsiaTheme="minorEastAsia" w:hAnsiTheme="minorHAnsi" w:cstheme="minorBidi"/>
          <w:noProof/>
          <w:sz w:val="20"/>
          <w:szCs w:val="22"/>
        </w:rPr>
      </w:pPr>
      <w:hyperlink w:anchor="_Toc420489791" w:history="1">
        <w:r w:rsidR="002D73FF" w:rsidRPr="002D73FF">
          <w:rPr>
            <w:rStyle w:val="af1"/>
            <w:noProof/>
            <w:sz w:val="24"/>
          </w:rPr>
          <w:t>12.</w:t>
        </w:r>
        <w:r w:rsidR="002D73FF" w:rsidRPr="002D73FF">
          <w:rPr>
            <w:rFonts w:asciiTheme="minorHAnsi" w:eastAsiaTheme="minorEastAsia" w:hAnsiTheme="minorHAnsi" w:cstheme="minorBidi"/>
            <w:noProof/>
            <w:sz w:val="20"/>
            <w:szCs w:val="22"/>
          </w:rPr>
          <w:tab/>
        </w:r>
        <w:r w:rsidR="002D73FF" w:rsidRPr="002D73FF">
          <w:rPr>
            <w:rStyle w:val="af1"/>
            <w:noProof/>
            <w:sz w:val="24"/>
          </w:rPr>
          <w:t>Социальное обслуживание населения</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_Toc420489791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32</w:t>
        </w:r>
        <w:r w:rsidR="002D73FF" w:rsidRPr="002D73FF">
          <w:rPr>
            <w:noProof/>
            <w:webHidden/>
            <w:sz w:val="24"/>
          </w:rPr>
          <w:fldChar w:fldCharType="end"/>
        </w:r>
      </w:hyperlink>
    </w:p>
    <w:p w:rsidR="002D73FF" w:rsidRPr="002D73FF" w:rsidRDefault="007143F8">
      <w:pPr>
        <w:pStyle w:val="14"/>
        <w:tabs>
          <w:tab w:val="left" w:pos="1100"/>
          <w:tab w:val="right" w:leader="dot" w:pos="9345"/>
        </w:tabs>
        <w:rPr>
          <w:rFonts w:asciiTheme="minorHAnsi" w:eastAsiaTheme="minorEastAsia" w:hAnsiTheme="minorHAnsi" w:cstheme="minorBidi"/>
          <w:noProof/>
          <w:sz w:val="20"/>
          <w:szCs w:val="22"/>
        </w:rPr>
      </w:pPr>
      <w:hyperlink w:anchor="_Toc420489792" w:history="1">
        <w:r w:rsidR="002D73FF" w:rsidRPr="002D73FF">
          <w:rPr>
            <w:rStyle w:val="af1"/>
            <w:noProof/>
            <w:sz w:val="24"/>
          </w:rPr>
          <w:t>13.</w:t>
        </w:r>
        <w:r w:rsidR="002D73FF" w:rsidRPr="002D73FF">
          <w:rPr>
            <w:rFonts w:asciiTheme="minorHAnsi" w:eastAsiaTheme="minorEastAsia" w:hAnsiTheme="minorHAnsi" w:cstheme="minorBidi"/>
            <w:noProof/>
            <w:sz w:val="20"/>
            <w:szCs w:val="22"/>
          </w:rPr>
          <w:tab/>
        </w:r>
        <w:r w:rsidR="002D73FF" w:rsidRPr="002D73FF">
          <w:rPr>
            <w:rStyle w:val="af1"/>
            <w:noProof/>
            <w:sz w:val="24"/>
          </w:rPr>
          <w:t>Общественные объединения и организации</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_Toc420489792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33</w:t>
        </w:r>
        <w:r w:rsidR="002D73FF" w:rsidRPr="002D73FF">
          <w:rPr>
            <w:noProof/>
            <w:webHidden/>
            <w:sz w:val="24"/>
          </w:rPr>
          <w:fldChar w:fldCharType="end"/>
        </w:r>
      </w:hyperlink>
    </w:p>
    <w:p w:rsidR="002D73FF" w:rsidRPr="002D73FF" w:rsidRDefault="007143F8">
      <w:pPr>
        <w:pStyle w:val="29"/>
        <w:tabs>
          <w:tab w:val="left" w:pos="1100"/>
          <w:tab w:val="right" w:leader="dot" w:pos="9345"/>
        </w:tabs>
        <w:rPr>
          <w:rFonts w:asciiTheme="minorHAnsi" w:eastAsiaTheme="minorEastAsia" w:hAnsiTheme="minorHAnsi" w:cstheme="minorBidi"/>
          <w:noProof/>
          <w:sz w:val="20"/>
          <w:szCs w:val="22"/>
        </w:rPr>
      </w:pPr>
      <w:hyperlink w:anchor="_Toc420489793" w:history="1">
        <w:r w:rsidR="002D73FF" w:rsidRPr="002D73FF">
          <w:rPr>
            <w:rStyle w:val="af1"/>
            <w:noProof/>
            <w:sz w:val="24"/>
          </w:rPr>
          <w:t>a.</w:t>
        </w:r>
        <w:r w:rsidR="002D73FF" w:rsidRPr="002D73FF">
          <w:rPr>
            <w:rFonts w:asciiTheme="minorHAnsi" w:eastAsiaTheme="minorEastAsia" w:hAnsiTheme="minorHAnsi" w:cstheme="minorBidi"/>
            <w:noProof/>
            <w:sz w:val="20"/>
            <w:szCs w:val="22"/>
          </w:rPr>
          <w:tab/>
        </w:r>
        <w:r w:rsidR="002D73FF" w:rsidRPr="002D73FF">
          <w:rPr>
            <w:rStyle w:val="af1"/>
            <w:noProof/>
            <w:sz w:val="24"/>
          </w:rPr>
          <w:t>Религиозные организации</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_Toc420489793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35</w:t>
        </w:r>
        <w:r w:rsidR="002D73FF" w:rsidRPr="002D73FF">
          <w:rPr>
            <w:noProof/>
            <w:webHidden/>
            <w:sz w:val="24"/>
          </w:rPr>
          <w:fldChar w:fldCharType="end"/>
        </w:r>
      </w:hyperlink>
    </w:p>
    <w:p w:rsidR="002D73FF" w:rsidRPr="002D73FF" w:rsidRDefault="007143F8">
      <w:pPr>
        <w:pStyle w:val="14"/>
        <w:tabs>
          <w:tab w:val="left" w:pos="1100"/>
          <w:tab w:val="right" w:leader="dot" w:pos="9345"/>
        </w:tabs>
        <w:rPr>
          <w:rFonts w:asciiTheme="minorHAnsi" w:eastAsiaTheme="minorEastAsia" w:hAnsiTheme="minorHAnsi" w:cstheme="minorBidi"/>
          <w:noProof/>
          <w:sz w:val="20"/>
          <w:szCs w:val="22"/>
        </w:rPr>
      </w:pPr>
      <w:hyperlink w:anchor="_Toc420489794" w:history="1">
        <w:r w:rsidR="002D73FF" w:rsidRPr="002D73FF">
          <w:rPr>
            <w:rStyle w:val="af1"/>
            <w:noProof/>
            <w:sz w:val="24"/>
          </w:rPr>
          <w:t>14.</w:t>
        </w:r>
        <w:r w:rsidR="002D73FF" w:rsidRPr="002D73FF">
          <w:rPr>
            <w:rFonts w:asciiTheme="minorHAnsi" w:eastAsiaTheme="minorEastAsia" w:hAnsiTheme="minorHAnsi" w:cstheme="minorBidi"/>
            <w:noProof/>
            <w:sz w:val="20"/>
            <w:szCs w:val="22"/>
          </w:rPr>
          <w:tab/>
        </w:r>
        <w:r w:rsidR="002D73FF" w:rsidRPr="002D73FF">
          <w:rPr>
            <w:rStyle w:val="af1"/>
            <w:noProof/>
            <w:sz w:val="24"/>
          </w:rPr>
          <w:t>Показатели для оценки эффективности деятельности органов местного самоуправления городских округов и муниципальных районов</w:t>
        </w:r>
        <w:r w:rsidR="002D73FF" w:rsidRPr="002D73FF">
          <w:rPr>
            <w:noProof/>
            <w:webHidden/>
            <w:sz w:val="24"/>
          </w:rPr>
          <w:tab/>
        </w:r>
        <w:r w:rsidR="002D73FF" w:rsidRPr="002D73FF">
          <w:rPr>
            <w:noProof/>
            <w:webHidden/>
            <w:sz w:val="24"/>
          </w:rPr>
          <w:fldChar w:fldCharType="begin"/>
        </w:r>
        <w:r w:rsidR="002D73FF" w:rsidRPr="002D73FF">
          <w:rPr>
            <w:noProof/>
            <w:webHidden/>
            <w:sz w:val="24"/>
          </w:rPr>
          <w:instrText xml:space="preserve"> PAGEREF _Toc420489794 \h </w:instrText>
        </w:r>
        <w:r w:rsidR="002D73FF" w:rsidRPr="002D73FF">
          <w:rPr>
            <w:noProof/>
            <w:webHidden/>
            <w:sz w:val="24"/>
          </w:rPr>
        </w:r>
        <w:r w:rsidR="002D73FF" w:rsidRPr="002D73FF">
          <w:rPr>
            <w:noProof/>
            <w:webHidden/>
            <w:sz w:val="24"/>
          </w:rPr>
          <w:fldChar w:fldCharType="separate"/>
        </w:r>
        <w:r w:rsidR="002D73FF" w:rsidRPr="002D73FF">
          <w:rPr>
            <w:noProof/>
            <w:webHidden/>
            <w:sz w:val="24"/>
          </w:rPr>
          <w:t>36</w:t>
        </w:r>
        <w:r w:rsidR="002D73FF" w:rsidRPr="002D73FF">
          <w:rPr>
            <w:noProof/>
            <w:webHidden/>
            <w:sz w:val="24"/>
          </w:rPr>
          <w:fldChar w:fldCharType="end"/>
        </w:r>
      </w:hyperlink>
    </w:p>
    <w:p w:rsidR="003B7523" w:rsidRPr="00595E6A" w:rsidRDefault="003B7523" w:rsidP="00C92FFF">
      <w:pPr>
        <w:rPr>
          <w:sz w:val="24"/>
        </w:rPr>
      </w:pPr>
      <w:r w:rsidRPr="002D73FF">
        <w:rPr>
          <w:sz w:val="22"/>
        </w:rPr>
        <w:fldChar w:fldCharType="end"/>
      </w:r>
    </w:p>
    <w:p w:rsidR="003B7523" w:rsidRPr="00595E6A" w:rsidRDefault="003B7523" w:rsidP="00C92FFF">
      <w:pPr>
        <w:pStyle w:val="1"/>
        <w:numPr>
          <w:ilvl w:val="0"/>
          <w:numId w:val="41"/>
        </w:numPr>
      </w:pPr>
      <w:r w:rsidRPr="00595E6A">
        <w:rPr>
          <w:sz w:val="28"/>
        </w:rPr>
        <w:br w:type="page"/>
      </w:r>
      <w:bookmarkStart w:id="0" w:name="_Toc420489754"/>
      <w:r w:rsidRPr="00595E6A">
        <w:lastRenderedPageBreak/>
        <w:t>Историческая справка</w:t>
      </w:r>
      <w:bookmarkEnd w:id="0"/>
    </w:p>
    <w:p w:rsidR="003B7523" w:rsidRPr="00595E6A" w:rsidRDefault="003B7523" w:rsidP="00C92FFF">
      <w:r w:rsidRPr="00595E6A">
        <w:t>В 1252 году на берегу Балтийского моря, на месте нынешнего города Зеленоградска, был построен постоялый двор - трактир, рядом с которым впоследствии образовался город.</w:t>
      </w:r>
    </w:p>
    <w:p w:rsidR="003B7523" w:rsidRPr="00595E6A" w:rsidRDefault="003B7523" w:rsidP="00C92FFF">
      <w:r w:rsidRPr="00595E6A">
        <w:t>1252 год - год образования Зеленоградска. До 1816 года здесь была бедная рыбацкая деревня. С основания в 1816 году морского королевского курорта началось быстрое развитие и процветание этой территории.</w:t>
      </w:r>
    </w:p>
    <w:p w:rsidR="003B7523" w:rsidRPr="00595E6A" w:rsidRDefault="003B7523" w:rsidP="00C92FFF">
      <w:r w:rsidRPr="00595E6A">
        <w:t>Свое название "</w:t>
      </w:r>
      <w:proofErr w:type="spellStart"/>
      <w:r w:rsidRPr="00595E6A">
        <w:t>Кранц</w:t>
      </w:r>
      <w:proofErr w:type="spellEnd"/>
      <w:r w:rsidRPr="00595E6A">
        <w:t>" город получил в 1816 году.</w:t>
      </w:r>
    </w:p>
    <w:p w:rsidR="003B7523" w:rsidRPr="00595E6A" w:rsidRDefault="003B7523" w:rsidP="00C92FFF">
      <w:r w:rsidRPr="00595E6A">
        <w:t xml:space="preserve">Правительственный советник и советник медицины Фридрих </w:t>
      </w:r>
      <w:proofErr w:type="spellStart"/>
      <w:r w:rsidRPr="00595E6A">
        <w:t>Кессель</w:t>
      </w:r>
      <w:proofErr w:type="spellEnd"/>
      <w:r w:rsidRPr="00595E6A">
        <w:t xml:space="preserve"> открыл первые морские ванны, позже оборудованные в две купальни и теплые морские ванны.</w:t>
      </w:r>
    </w:p>
    <w:p w:rsidR="003B7523" w:rsidRPr="00595E6A" w:rsidRDefault="003B7523" w:rsidP="00C92FFF">
      <w:r w:rsidRPr="00595E6A">
        <w:t xml:space="preserve">В административном отношении </w:t>
      </w:r>
      <w:proofErr w:type="spellStart"/>
      <w:r w:rsidRPr="00595E6A">
        <w:t>Кранц</w:t>
      </w:r>
      <w:proofErr w:type="spellEnd"/>
      <w:r w:rsidRPr="00595E6A">
        <w:t xml:space="preserve"> входил в </w:t>
      </w:r>
      <w:proofErr w:type="spellStart"/>
      <w:r w:rsidRPr="00595E6A">
        <w:t>Земландский</w:t>
      </w:r>
      <w:proofErr w:type="spellEnd"/>
      <w:r w:rsidRPr="00595E6A">
        <w:t xml:space="preserve"> район с центром в городе </w:t>
      </w:r>
      <w:proofErr w:type="spellStart"/>
      <w:r w:rsidRPr="00595E6A">
        <w:t>Фишхаузен</w:t>
      </w:r>
      <w:proofErr w:type="spellEnd"/>
      <w:r w:rsidRPr="00595E6A">
        <w:t xml:space="preserve"> (ныне г. Приморск).</w:t>
      </w:r>
    </w:p>
    <w:p w:rsidR="003B7523" w:rsidRPr="00595E6A" w:rsidRDefault="003B7523" w:rsidP="00C92FFF">
      <w:r w:rsidRPr="00595E6A">
        <w:t>8 июля 1885 года состоялось торжественное открытие железнодорожной линии Кенигсберг-</w:t>
      </w:r>
      <w:proofErr w:type="spellStart"/>
      <w:r w:rsidRPr="00595E6A">
        <w:t>Кранц</w:t>
      </w:r>
      <w:proofErr w:type="spellEnd"/>
      <w:r w:rsidRPr="00595E6A">
        <w:t xml:space="preserve">, ставшей основным толчком экономического развития курорта. </w:t>
      </w:r>
      <w:proofErr w:type="spellStart"/>
      <w:r w:rsidRPr="00595E6A">
        <w:t>Кранц</w:t>
      </w:r>
      <w:proofErr w:type="spellEnd"/>
      <w:r w:rsidRPr="00595E6A">
        <w:t xml:space="preserve"> стали посещать до 12 тысяч туристов в год. В ХІ</w:t>
      </w:r>
      <w:proofErr w:type="gramStart"/>
      <w:r w:rsidRPr="00595E6A">
        <w:t>Х</w:t>
      </w:r>
      <w:proofErr w:type="gramEnd"/>
      <w:r w:rsidRPr="00595E6A">
        <w:t xml:space="preserve"> веке был развит рыбный промысел, в основном балтийской кильки, трески, камбалы. Имелись цеха по копчению камбалы, используемой для приготовления фирменных блюд.</w:t>
      </w:r>
    </w:p>
    <w:p w:rsidR="003B7523" w:rsidRPr="00595E6A" w:rsidRDefault="003B7523" w:rsidP="00C92FFF">
      <w:r w:rsidRPr="00595E6A">
        <w:t>Было развито хуторское хозяйство.</w:t>
      </w:r>
    </w:p>
    <w:p w:rsidR="003B7523" w:rsidRPr="00595E6A" w:rsidRDefault="003B7523" w:rsidP="00C92FFF">
      <w:r w:rsidRPr="00595E6A">
        <w:t>Завод по переработке отходов обеспечивал отопление и освещение всего города.</w:t>
      </w:r>
    </w:p>
    <w:p w:rsidR="003B7523" w:rsidRPr="00595E6A" w:rsidRDefault="003B7523" w:rsidP="00C92FFF">
      <w:r w:rsidRPr="00595E6A">
        <w:t>В 1900 году население Кранца насчитывало 2100 человек, в 1926 году - 5500 человек, а в 1939 году - 5700 человек.</w:t>
      </w:r>
    </w:p>
    <w:p w:rsidR="003B7523" w:rsidRPr="00595E6A" w:rsidRDefault="003B7523" w:rsidP="00C92FFF">
      <w:r w:rsidRPr="00595E6A">
        <w:t xml:space="preserve">В период Восточно-Прусской операции 4 февраля 1945 года </w:t>
      </w:r>
      <w:proofErr w:type="spellStart"/>
      <w:r w:rsidRPr="00595E6A">
        <w:t>Кранц</w:t>
      </w:r>
      <w:proofErr w:type="spellEnd"/>
      <w:r w:rsidRPr="00595E6A">
        <w:t xml:space="preserve"> был взят войсками Советской Армии. С этого момента времени начинается советско-российская история района.</w:t>
      </w:r>
    </w:p>
    <w:p w:rsidR="003B7523" w:rsidRPr="00595E6A" w:rsidRDefault="003B7523" w:rsidP="00C92FFF"/>
    <w:p w:rsidR="003B7523" w:rsidRPr="00595E6A" w:rsidRDefault="003B7523" w:rsidP="00C92FFF">
      <w:pPr>
        <w:pStyle w:val="1"/>
        <w:numPr>
          <w:ilvl w:val="0"/>
          <w:numId w:val="41"/>
        </w:numPr>
      </w:pPr>
      <w:bookmarkStart w:id="1" w:name="_Toc420489755"/>
      <w:r w:rsidRPr="00595E6A">
        <w:t>Общие сведения.</w:t>
      </w:r>
      <w:bookmarkEnd w:id="1"/>
    </w:p>
    <w:p w:rsidR="003B7523" w:rsidRPr="00595E6A" w:rsidRDefault="003B7523" w:rsidP="00C92FFF">
      <w:pPr>
        <w:rPr>
          <w:rFonts w:eastAsia="Calibri"/>
          <w:lang w:eastAsia="en-US"/>
        </w:rPr>
      </w:pPr>
    </w:p>
    <w:p w:rsidR="003B7523" w:rsidRPr="00595E6A" w:rsidRDefault="003B7523" w:rsidP="00C92FFF">
      <w:r w:rsidRPr="00595E6A">
        <w:t xml:space="preserve">Устав муниципального образования «Зеленоградский район» принят Решением Совета депутатов МО «Зеленоградский район» от 05 июля 2005 года № 86. </w:t>
      </w:r>
    </w:p>
    <w:p w:rsidR="003B7523" w:rsidRPr="00595E6A" w:rsidRDefault="003B7523" w:rsidP="00C92FFF">
      <w:r w:rsidRPr="00595E6A">
        <w:t>Границы муниципального образования "Зеленоградский район" утверждены 26 марта 1999 года постановлением Калининградской областной Думы № 7 "Об утверждении границ административного и муниципального образования "Зеленоградский район".</w:t>
      </w:r>
    </w:p>
    <w:p w:rsidR="003B7523" w:rsidRPr="00595E6A" w:rsidRDefault="003B7523" w:rsidP="00C92FFF">
      <w:pPr>
        <w:pStyle w:val="ae"/>
        <w:numPr>
          <w:ilvl w:val="0"/>
          <w:numId w:val="1"/>
        </w:numPr>
      </w:pPr>
      <w:r w:rsidRPr="00595E6A">
        <w:t xml:space="preserve">административное деление: </w:t>
      </w:r>
    </w:p>
    <w:p w:rsidR="003B7523" w:rsidRPr="00595E6A" w:rsidRDefault="003B7523" w:rsidP="00C92FFF">
      <w:r w:rsidRPr="00595E6A">
        <w:t>Административный центр муниципального образования - город Зеленоградск.</w:t>
      </w:r>
    </w:p>
    <w:p w:rsidR="003B7523" w:rsidRPr="00595E6A" w:rsidRDefault="003B7523" w:rsidP="00C92FFF">
      <w:r w:rsidRPr="00595E6A">
        <w:t>В состав муниципального образования «Зеленоградский район» входят следующие вновь созданные муниципальные образования:</w:t>
      </w:r>
    </w:p>
    <w:p w:rsidR="003B7523" w:rsidRPr="00595E6A" w:rsidRDefault="003B7523" w:rsidP="00C92FFF">
      <w:r w:rsidRPr="00595E6A">
        <w:t>«Зеленоградское городское поселение» - г. Зеленоградск;</w:t>
      </w:r>
    </w:p>
    <w:p w:rsidR="003B7523" w:rsidRPr="00595E6A" w:rsidRDefault="003B7523" w:rsidP="00C92FFF">
      <w:r w:rsidRPr="00595E6A">
        <w:lastRenderedPageBreak/>
        <w:t xml:space="preserve">«Ковровское сельское поселение» - 53 </w:t>
      </w:r>
      <w:proofErr w:type="gramStart"/>
      <w:r w:rsidRPr="00595E6A">
        <w:t>населенных</w:t>
      </w:r>
      <w:proofErr w:type="gramEnd"/>
      <w:r w:rsidRPr="00595E6A">
        <w:t xml:space="preserve"> пункта;</w:t>
      </w:r>
    </w:p>
    <w:p w:rsidR="003B7523" w:rsidRPr="00595E6A" w:rsidRDefault="003B7523" w:rsidP="00C92FFF">
      <w:r w:rsidRPr="00595E6A">
        <w:t>«Переславское сельское поселение» - 19 населенных пунктов;</w:t>
      </w:r>
    </w:p>
    <w:p w:rsidR="003B7523" w:rsidRPr="00595E6A" w:rsidRDefault="003B7523" w:rsidP="00C92FFF">
      <w:r w:rsidRPr="00595E6A">
        <w:t>«Красноторовское сельское поселение» - 36 населенных пунктов;</w:t>
      </w:r>
    </w:p>
    <w:p w:rsidR="003B7523" w:rsidRPr="00595E6A" w:rsidRDefault="003B7523" w:rsidP="00C92FFF">
      <w:r w:rsidRPr="00595E6A">
        <w:t xml:space="preserve">«Сельское поселение «Куршская коса» - 3 </w:t>
      </w:r>
      <w:proofErr w:type="gramStart"/>
      <w:r w:rsidRPr="00595E6A">
        <w:t>населенных</w:t>
      </w:r>
      <w:proofErr w:type="gramEnd"/>
      <w:r w:rsidRPr="00595E6A">
        <w:t xml:space="preserve"> пункта.</w:t>
      </w:r>
    </w:p>
    <w:p w:rsidR="003B7523" w:rsidRPr="00595E6A" w:rsidRDefault="003B7523" w:rsidP="00C92FFF"/>
    <w:p w:rsidR="003B7523" w:rsidRPr="00595E6A" w:rsidRDefault="003B7523" w:rsidP="00C92FFF">
      <w:pPr>
        <w:pStyle w:val="2"/>
        <w:numPr>
          <w:ilvl w:val="1"/>
          <w:numId w:val="41"/>
        </w:numPr>
      </w:pPr>
      <w:bookmarkStart w:id="2" w:name="_Toc420489756"/>
      <w:r w:rsidRPr="00595E6A">
        <w:t>отличительные особенности</w:t>
      </w:r>
      <w:bookmarkEnd w:id="2"/>
      <w:r w:rsidRPr="00595E6A">
        <w:t xml:space="preserve"> </w:t>
      </w:r>
    </w:p>
    <w:p w:rsidR="003B7523" w:rsidRPr="00595E6A" w:rsidRDefault="003B7523" w:rsidP="00C92FFF">
      <w:r w:rsidRPr="00595E6A">
        <w:t>Муниципальное образование "Зеленоградский район" расположено в северо-западной части Калининградской области. Территория района омывается водами Балтийского моря и Куршского залива, отделенного от моря Куршской косой. Речная сеть представлена небольшими извилистыми речками.</w:t>
      </w:r>
    </w:p>
    <w:p w:rsidR="003B7523" w:rsidRPr="00595E6A" w:rsidRDefault="003B7523" w:rsidP="00C92FFF">
      <w:r w:rsidRPr="00595E6A">
        <w:t>Преобладающая форма рельефа - слабоволнистая, местами плоская и всхолмленная равнина с общим наклоном в сторону Балтийского моря и Калининградского залива. В центральной части района значительные территории, представляющие собой живописные холмы, местами переходят в невысокие гряды.</w:t>
      </w:r>
    </w:p>
    <w:p w:rsidR="003B7523" w:rsidRPr="00595E6A" w:rsidRDefault="003B7523" w:rsidP="00C92FFF">
      <w:r w:rsidRPr="00595E6A">
        <w:t>Берег балтийского моря - крутой. Вдоль всего побережья - песчаные пляжи.</w:t>
      </w:r>
    </w:p>
    <w:p w:rsidR="003B7523" w:rsidRPr="00595E6A" w:rsidRDefault="003B7523" w:rsidP="00C92FFF">
      <w:r w:rsidRPr="00595E6A">
        <w:t>На Куршской косе широко развит уникальный дюнный рельеф.</w:t>
      </w:r>
    </w:p>
    <w:p w:rsidR="003B7523" w:rsidRPr="00595E6A" w:rsidRDefault="003B7523" w:rsidP="00C92FFF">
      <w:r w:rsidRPr="00595E6A">
        <w:t xml:space="preserve">Расположение территории на западе области в зоне активного влияния моря обуславливает мягкую зиму с частыми оттепелями и неустойчивым снежным покровом, долгое умеренное теплое лето. Территория избыточно увлажнена. По растительному зонированию район относится к зоне смешанных лесов. Леса хвойных и смешанных пород занимают 22 процента территории района. Суходольные луга в районе используются под пастбища и сенокосы, низинные луга - под сенокосы. </w:t>
      </w:r>
    </w:p>
    <w:p w:rsidR="003B7523" w:rsidRPr="00595E6A" w:rsidRDefault="003B7523" w:rsidP="00C92FFF">
      <w:r w:rsidRPr="00595E6A">
        <w:t>В пределах административных границ муниципального образования находится государственный природный национальный парк "Куршская коса".</w:t>
      </w:r>
    </w:p>
    <w:p w:rsidR="003B7523" w:rsidRPr="00595E6A" w:rsidRDefault="003B7523" w:rsidP="00C92FFF">
      <w:r w:rsidRPr="00595E6A">
        <w:t xml:space="preserve">Территория муниципального образования обладает уникальными природными ресурсами для развития рекреации: море, мягкий морской климат, пляжи, лесные массивы, живописные ландшафты, минеральные воды и лечебные грязи. Лечебные грязи представлены торфяным месторождением "Горелое" и илами Куршского залива. </w:t>
      </w:r>
      <w:proofErr w:type="gramStart"/>
      <w:r w:rsidRPr="00595E6A">
        <w:t>Выявлены и в различной степени разведаны</w:t>
      </w:r>
      <w:proofErr w:type="gramEnd"/>
      <w:r w:rsidRPr="00595E6A">
        <w:t xml:space="preserve"> янтарь, кирпичные глины, бурый уголь, нефть. Месторождения янтаря являются уникальными.</w:t>
      </w:r>
    </w:p>
    <w:p w:rsidR="003B7523" w:rsidRPr="00595E6A" w:rsidRDefault="003B7523" w:rsidP="00C92FFF">
      <w:r w:rsidRPr="00595E6A">
        <w:t>Климатические условия благоприятны для отдыха, лечения и туризма, чистый морской воздух, насыщенный аэроионами, солями брома и йода. Умеренные температуры обеспечивают благоприятный отдых в течение летнего и зимнего сезонов.</w:t>
      </w:r>
    </w:p>
    <w:p w:rsidR="003B7523" w:rsidRPr="00595E6A" w:rsidRDefault="003B7523" w:rsidP="00C92FFF">
      <w:r w:rsidRPr="00595E6A">
        <w:t xml:space="preserve">Город Зеленоградск по своим естественным ресурсам относится к категории климатических курортов приморских зон. На курорте проходят лечение больные с заболеваниями </w:t>
      </w:r>
      <w:proofErr w:type="gramStart"/>
      <w:r w:rsidRPr="00595E6A">
        <w:t>сердечно-сосудистой</w:t>
      </w:r>
      <w:proofErr w:type="gramEnd"/>
      <w:r w:rsidRPr="00595E6A">
        <w:t xml:space="preserve"> системы, опорно-двигательного аппарата, нервной, пищеварительной систем, гинекологическими заболеваниями.</w:t>
      </w:r>
    </w:p>
    <w:p w:rsidR="003B7523" w:rsidRPr="00595E6A" w:rsidRDefault="003B7523" w:rsidP="00C92FFF">
      <w:r w:rsidRPr="00595E6A">
        <w:lastRenderedPageBreak/>
        <w:t>Одним из важнейших рекреационных ресурсов являются песчаные пляжи всего побережья Зеленоградской зоны.</w:t>
      </w:r>
    </w:p>
    <w:p w:rsidR="003B7523" w:rsidRPr="00595E6A" w:rsidRDefault="003B7523" w:rsidP="00C92FFF">
      <w:r w:rsidRPr="00595E6A">
        <w:t xml:space="preserve">Западный, необычный для жителей России архитектурный стиль </w:t>
      </w:r>
      <w:proofErr w:type="gramStart"/>
      <w:r w:rsidRPr="00595E6A">
        <w:t>застройки города</w:t>
      </w:r>
      <w:proofErr w:type="gramEnd"/>
      <w:r w:rsidRPr="00595E6A">
        <w:t>, гармоничное сочетание ландшафта и архитектуры, мелкомасштабный, комфортный для человека характер планировки - все это создает уникальный для нашей страны туристско-рекреационный ресурс.</w:t>
      </w:r>
    </w:p>
    <w:p w:rsidR="003B7523" w:rsidRPr="00595E6A" w:rsidRDefault="003B7523" w:rsidP="00C92FFF">
      <w:r w:rsidRPr="00595E6A">
        <w:t>Выгодное географическое положение города Зеленоградска у основания Куршской косы обеспечивает развитие познавательного туризма. Рекреационные ресурсы территории позволяют развивать: санаторно-курортное лечение, все виды длительного отдыха, кратковременный отдых на морском берегу, различные виды туризма, водный спорт.</w:t>
      </w:r>
    </w:p>
    <w:p w:rsidR="003B7523" w:rsidRPr="00595E6A" w:rsidRDefault="003B7523" w:rsidP="00C92FFF">
      <w:r w:rsidRPr="00595E6A">
        <w:t xml:space="preserve">Город Зеленоградск - административный центр муниципального образования "Зеленоградский район" - расположен на побережье Балтийского моря, в </w:t>
      </w:r>
      <w:smartTag w:uri="urn:schemas-microsoft-com:office:smarttags" w:element="metricconverter">
        <w:smartTagPr>
          <w:attr w:name="ProductID" w:val="32 километрах"/>
        </w:smartTagPr>
        <w:r w:rsidRPr="00595E6A">
          <w:t>32 километрах</w:t>
        </w:r>
      </w:smartTag>
      <w:r w:rsidRPr="00595E6A">
        <w:t xml:space="preserve"> от областного центра - города Калининграда, связан с ним автомобильной и железной дорогами. В </w:t>
      </w:r>
      <w:smartTag w:uri="urn:schemas-microsoft-com:office:smarttags" w:element="metricconverter">
        <w:smartTagPr>
          <w:attr w:name="ProductID" w:val="17 километрах"/>
        </w:smartTagPr>
        <w:r w:rsidRPr="00595E6A">
          <w:t>17 километрах</w:t>
        </w:r>
      </w:smartTag>
      <w:r w:rsidRPr="00595E6A">
        <w:t xml:space="preserve"> находится аэропорт "Храброво". Через Зеленогра</w:t>
      </w:r>
      <w:proofErr w:type="gramStart"/>
      <w:r w:rsidRPr="00595E6A">
        <w:t>дск пр</w:t>
      </w:r>
      <w:proofErr w:type="gramEnd"/>
      <w:r w:rsidRPr="00595E6A">
        <w:t>оходит транзитная автомобильная дорога в Литву (г. Клайпеда).</w:t>
      </w:r>
    </w:p>
    <w:p w:rsidR="003B7523" w:rsidRPr="00595E6A" w:rsidRDefault="003B7523" w:rsidP="00C92FFF"/>
    <w:p w:rsidR="003B7523" w:rsidRPr="00595E6A" w:rsidRDefault="003B7523" w:rsidP="00C92FFF">
      <w:pPr>
        <w:pStyle w:val="2"/>
        <w:numPr>
          <w:ilvl w:val="1"/>
          <w:numId w:val="41"/>
        </w:numPr>
        <w:rPr>
          <w:szCs w:val="28"/>
        </w:rPr>
      </w:pPr>
      <w:bookmarkStart w:id="3" w:name="_Toc420489757"/>
      <w:r>
        <w:t>территория</w:t>
      </w:r>
      <w:bookmarkEnd w:id="3"/>
      <w:r w:rsidRPr="00595E6A">
        <w:t xml:space="preserve"> </w:t>
      </w:r>
    </w:p>
    <w:p w:rsidR="003B7523" w:rsidRPr="00595E6A" w:rsidRDefault="003B7523" w:rsidP="00C92FFF">
      <w:r w:rsidRPr="00595E6A">
        <w:t xml:space="preserve">Общая площадь муниципального образования на 01.01.2014 года составляет 201649 гектаров. </w:t>
      </w:r>
    </w:p>
    <w:p w:rsidR="003B7523" w:rsidRPr="00595E6A" w:rsidRDefault="003B7523" w:rsidP="00C92F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1471"/>
        <w:gridCol w:w="1066"/>
      </w:tblGrid>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hideMark/>
          </w:tcPr>
          <w:p w:rsidR="003B7523" w:rsidRPr="00595E6A" w:rsidRDefault="003B7523" w:rsidP="00213724">
            <w:pPr>
              <w:ind w:firstLine="0"/>
            </w:pPr>
            <w:r w:rsidRPr="00595E6A">
              <w:t>Показатели</w:t>
            </w:r>
          </w:p>
        </w:tc>
        <w:tc>
          <w:tcPr>
            <w:tcW w:w="718" w:type="pct"/>
            <w:tcBorders>
              <w:top w:val="single" w:sz="4" w:space="0" w:color="auto"/>
              <w:left w:val="single" w:sz="4" w:space="0" w:color="auto"/>
              <w:bottom w:val="single" w:sz="4" w:space="0" w:color="auto"/>
              <w:right w:val="single" w:sz="4" w:space="0" w:color="auto"/>
            </w:tcBorders>
            <w:hideMark/>
          </w:tcPr>
          <w:p w:rsidR="003B7523" w:rsidRPr="00595E6A" w:rsidRDefault="003B7523" w:rsidP="00C92FFF">
            <w:r w:rsidRPr="00595E6A">
              <w:t>Ед. измерения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2014</w:t>
            </w: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Общая площадь земель муниципального образования</w:t>
            </w:r>
          </w:p>
        </w:tc>
        <w:tc>
          <w:tcPr>
            <w:tcW w:w="718"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га</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201649</w:t>
            </w: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Общая протяженность автодорог общего пользования местного значения (на конец года)</w:t>
            </w:r>
          </w:p>
        </w:tc>
        <w:tc>
          <w:tcPr>
            <w:tcW w:w="718" w:type="pct"/>
            <w:tcBorders>
              <w:top w:val="single" w:sz="4" w:space="0" w:color="auto"/>
              <w:left w:val="single" w:sz="4" w:space="0" w:color="auto"/>
              <w:bottom w:val="single" w:sz="4" w:space="0" w:color="auto"/>
              <w:right w:val="single" w:sz="4" w:space="0" w:color="auto"/>
            </w:tcBorders>
            <w:vAlign w:val="bottom"/>
          </w:tcPr>
          <w:p w:rsidR="003B7523" w:rsidRPr="00595E6A" w:rsidRDefault="003B7523" w:rsidP="00C92FFF"/>
        </w:tc>
        <w:tc>
          <w:tcPr>
            <w:tcW w:w="583"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Всего</w:t>
            </w:r>
          </w:p>
        </w:tc>
        <w:tc>
          <w:tcPr>
            <w:tcW w:w="718"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км</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170</w:t>
            </w: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с твердым покрытием</w:t>
            </w:r>
          </w:p>
        </w:tc>
        <w:tc>
          <w:tcPr>
            <w:tcW w:w="718"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км</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120,4</w:t>
            </w: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с усовершенствованным покрытием (цементобет</w:t>
            </w:r>
            <w:r w:rsidR="00213724">
              <w:t>онн</w:t>
            </w:r>
            <w:r w:rsidRPr="00595E6A">
              <w:t>ые, асфальтобет</w:t>
            </w:r>
            <w:r w:rsidR="00213724">
              <w:t>онн</w:t>
            </w:r>
            <w:r w:rsidRPr="00595E6A">
              <w:t>ые и типа асфальтобетона, из щебня и гравия, обработ</w:t>
            </w:r>
            <w:r w:rsidR="00213724">
              <w:t>а</w:t>
            </w:r>
            <w:r w:rsidRPr="00595E6A">
              <w:t>нных вяжущими материалами)</w:t>
            </w:r>
          </w:p>
        </w:tc>
        <w:tc>
          <w:tcPr>
            <w:tcW w:w="718"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км</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93,6</w:t>
            </w: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Количество автозаправочных ст</w:t>
            </w:r>
            <w:r w:rsidR="00213724">
              <w:t>а</w:t>
            </w:r>
            <w:r w:rsidRPr="00595E6A">
              <w:t>нций (АЗС), расположенных на автомобильных дорогах общего пользования местного значения</w:t>
            </w:r>
          </w:p>
        </w:tc>
        <w:tc>
          <w:tcPr>
            <w:tcW w:w="718" w:type="pct"/>
            <w:tcBorders>
              <w:top w:val="single" w:sz="4" w:space="0" w:color="auto"/>
              <w:left w:val="single" w:sz="4" w:space="0" w:color="auto"/>
              <w:bottom w:val="single" w:sz="4" w:space="0" w:color="auto"/>
              <w:right w:val="single" w:sz="4" w:space="0" w:color="auto"/>
            </w:tcBorders>
            <w:vAlign w:val="bottom"/>
          </w:tcPr>
          <w:p w:rsidR="003B7523" w:rsidRPr="00595E6A" w:rsidRDefault="003B7523" w:rsidP="00C92FFF"/>
        </w:tc>
        <w:tc>
          <w:tcPr>
            <w:tcW w:w="583"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Всего</w:t>
            </w:r>
          </w:p>
        </w:tc>
        <w:tc>
          <w:tcPr>
            <w:tcW w:w="718"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213724" w:rsidP="00C92FFF">
            <w:r w:rsidRPr="00595E6A">
              <w:t>Е</w:t>
            </w:r>
            <w:r w:rsidR="003B7523" w:rsidRPr="00595E6A">
              <w:t>д</w:t>
            </w:r>
            <w:r>
              <w:t>.</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5</w:t>
            </w: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многотопливные заправочные ст</w:t>
            </w:r>
            <w:r w:rsidR="00213724">
              <w:t>а</w:t>
            </w:r>
            <w:r w:rsidRPr="00595E6A">
              <w:t>нции (МТЗС)</w:t>
            </w:r>
          </w:p>
        </w:tc>
        <w:tc>
          <w:tcPr>
            <w:tcW w:w="718"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213724" w:rsidP="00C92FFF">
            <w:r w:rsidRPr="00595E6A">
              <w:t>Е</w:t>
            </w:r>
            <w:r w:rsidR="003B7523" w:rsidRPr="00595E6A">
              <w:t>д</w:t>
            </w:r>
            <w:r>
              <w:t>.</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2</w:t>
            </w:r>
          </w:p>
        </w:tc>
      </w:tr>
    </w:tbl>
    <w:p w:rsidR="003B7523" w:rsidRPr="00595E6A" w:rsidRDefault="003B7523" w:rsidP="00C92FFF"/>
    <w:p w:rsidR="003B7523" w:rsidRPr="00595E6A" w:rsidRDefault="003B7523" w:rsidP="00C92FFF">
      <w:pPr>
        <w:pStyle w:val="2"/>
        <w:numPr>
          <w:ilvl w:val="1"/>
          <w:numId w:val="41"/>
        </w:numPr>
      </w:pPr>
      <w:bookmarkStart w:id="4" w:name="_Toc420489758"/>
      <w:r w:rsidRPr="00595E6A">
        <w:t>население:</w:t>
      </w:r>
      <w:bookmarkEnd w:id="4"/>
      <w:r w:rsidRPr="00595E6A">
        <w:t xml:space="preserve"> </w:t>
      </w:r>
    </w:p>
    <w:p w:rsidR="003B7523" w:rsidRDefault="003B7523" w:rsidP="00C92F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6"/>
        <w:gridCol w:w="1471"/>
        <w:gridCol w:w="1064"/>
      </w:tblGrid>
      <w:tr w:rsidR="003B7523" w:rsidRPr="00595E6A" w:rsidTr="00213724">
        <w:trPr>
          <w:tblHeader/>
        </w:trPr>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Показатели</w:t>
            </w:r>
          </w:p>
        </w:tc>
        <w:tc>
          <w:tcPr>
            <w:tcW w:w="71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 измерения</w:t>
            </w:r>
          </w:p>
        </w:tc>
        <w:tc>
          <w:tcPr>
            <w:tcW w:w="58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2015</w:t>
            </w:r>
          </w:p>
        </w:tc>
      </w:tr>
      <w:tr w:rsidR="003B7523" w:rsidRPr="00595E6A" w:rsidTr="00213724">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Оценка численности населения на 1 января текущего года</w:t>
            </w:r>
          </w:p>
        </w:tc>
        <w:tc>
          <w:tcPr>
            <w:tcW w:w="716"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c>
          <w:tcPr>
            <w:tcW w:w="58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Все население</w:t>
            </w:r>
          </w:p>
        </w:tc>
        <w:tc>
          <w:tcPr>
            <w:tcW w:w="716"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c>
          <w:tcPr>
            <w:tcW w:w="58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lastRenderedPageBreak/>
              <w:t>на 1 января</w:t>
            </w:r>
          </w:p>
        </w:tc>
        <w:tc>
          <w:tcPr>
            <w:tcW w:w="71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чел.</w:t>
            </w:r>
          </w:p>
        </w:tc>
        <w:tc>
          <w:tcPr>
            <w:tcW w:w="58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34 145</w:t>
            </w:r>
          </w:p>
        </w:tc>
      </w:tr>
      <w:tr w:rsidR="003B7523" w:rsidRPr="00595E6A" w:rsidTr="00213724">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Городское население</w:t>
            </w:r>
          </w:p>
        </w:tc>
        <w:tc>
          <w:tcPr>
            <w:tcW w:w="716"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c>
          <w:tcPr>
            <w:tcW w:w="58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на 1 января</w:t>
            </w:r>
          </w:p>
        </w:tc>
        <w:tc>
          <w:tcPr>
            <w:tcW w:w="71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чел.</w:t>
            </w:r>
          </w:p>
        </w:tc>
        <w:tc>
          <w:tcPr>
            <w:tcW w:w="58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14 308</w:t>
            </w:r>
          </w:p>
        </w:tc>
      </w:tr>
      <w:tr w:rsidR="003B7523" w:rsidRPr="00595E6A" w:rsidTr="00213724">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Сельское население</w:t>
            </w:r>
          </w:p>
        </w:tc>
        <w:tc>
          <w:tcPr>
            <w:tcW w:w="716"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c>
          <w:tcPr>
            <w:tcW w:w="58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на 1 января</w:t>
            </w:r>
          </w:p>
        </w:tc>
        <w:tc>
          <w:tcPr>
            <w:tcW w:w="71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чел.</w:t>
            </w:r>
          </w:p>
        </w:tc>
        <w:tc>
          <w:tcPr>
            <w:tcW w:w="58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19 837</w:t>
            </w:r>
          </w:p>
        </w:tc>
      </w:tr>
    </w:tbl>
    <w:p w:rsidR="003B7523" w:rsidRPr="00595E6A" w:rsidRDefault="003B7523" w:rsidP="00C92FFF"/>
    <w:p w:rsidR="003B7523" w:rsidRPr="00595E6A" w:rsidRDefault="003B7523" w:rsidP="00C92FFF"/>
    <w:p w:rsidR="003B7523" w:rsidRPr="00595E6A" w:rsidRDefault="003B7523" w:rsidP="00C92FFF">
      <w:pPr>
        <w:pStyle w:val="2"/>
        <w:numPr>
          <w:ilvl w:val="1"/>
          <w:numId w:val="41"/>
        </w:numPr>
      </w:pPr>
      <w:bookmarkStart w:id="5" w:name="_Toc420489759"/>
      <w:r w:rsidRPr="00595E6A">
        <w:t>трудовые ресурсы:</w:t>
      </w:r>
      <w:bookmarkEnd w:id="5"/>
      <w:r w:rsidRPr="00595E6A">
        <w:t xml:space="preserve"> </w:t>
      </w:r>
    </w:p>
    <w:p w:rsidR="003B7523" w:rsidRPr="00595E6A" w:rsidRDefault="003B7523" w:rsidP="00C92FFF">
      <w:r w:rsidRPr="00595E6A">
        <w:t xml:space="preserve">Численность работающих на крупных и средних предприятиях по данным территориального органа федеральной службы </w:t>
      </w:r>
      <w:proofErr w:type="spellStart"/>
      <w:r w:rsidRPr="00595E6A">
        <w:t>госстатистики</w:t>
      </w:r>
      <w:proofErr w:type="spellEnd"/>
      <w:r w:rsidRPr="00595E6A">
        <w:t xml:space="preserve"> по Калининградской области составила на сентябрь 2014 года 3779 чел., из них:</w:t>
      </w:r>
    </w:p>
    <w:p w:rsidR="003B7523" w:rsidRPr="00595E6A" w:rsidRDefault="003B7523" w:rsidP="00C92FFF">
      <w:r w:rsidRPr="00595E6A">
        <w:t>Обрабатывающие производства – 824 чел.;</w:t>
      </w:r>
    </w:p>
    <w:p w:rsidR="003B7523" w:rsidRPr="00595E6A" w:rsidRDefault="003B7523" w:rsidP="00C92FFF">
      <w:r w:rsidRPr="00595E6A">
        <w:t>Производство и распределение электроэнергии, газа и воды – 47 чел.</w:t>
      </w:r>
    </w:p>
    <w:p w:rsidR="003B7523" w:rsidRPr="00595E6A" w:rsidRDefault="003B7523" w:rsidP="00C92FFF">
      <w:r w:rsidRPr="00595E6A">
        <w:t xml:space="preserve">Численность официально зарегистрированных безработных по состоянию на декабрь 2014 года составила 137 человек. </w:t>
      </w:r>
    </w:p>
    <w:p w:rsidR="003B7523" w:rsidRPr="00595E6A" w:rsidRDefault="003B7523" w:rsidP="00C92FFF"/>
    <w:p w:rsidR="003B7523" w:rsidRPr="00595E6A" w:rsidRDefault="003B7523" w:rsidP="00C92FFF">
      <w:pPr>
        <w:pStyle w:val="2"/>
        <w:numPr>
          <w:ilvl w:val="1"/>
          <w:numId w:val="41"/>
        </w:numPr>
      </w:pPr>
      <w:bookmarkStart w:id="6" w:name="_Toc420489760"/>
      <w:r w:rsidRPr="00595E6A">
        <w:t>полезные ископаемые:</w:t>
      </w:r>
      <w:bookmarkEnd w:id="6"/>
      <w:r w:rsidRPr="00595E6A">
        <w:t xml:space="preserve"> </w:t>
      </w:r>
    </w:p>
    <w:p w:rsidR="003B7523" w:rsidRPr="00595E6A" w:rsidRDefault="003B7523" w:rsidP="00C92FFF">
      <w:r w:rsidRPr="00595E6A">
        <w:t xml:space="preserve">1. Залежи янтаря, </w:t>
      </w:r>
    </w:p>
    <w:p w:rsidR="003B7523" w:rsidRPr="00595E6A" w:rsidRDefault="003B7523" w:rsidP="00C92FFF">
      <w:r w:rsidRPr="00595E6A">
        <w:t xml:space="preserve">2. Минеральная вода, </w:t>
      </w:r>
    </w:p>
    <w:p w:rsidR="003B7523" w:rsidRPr="00595E6A" w:rsidRDefault="003B7523" w:rsidP="00C92FFF">
      <w:r w:rsidRPr="00595E6A">
        <w:t>3. Нефть;</w:t>
      </w:r>
    </w:p>
    <w:p w:rsidR="003B7523" w:rsidRPr="00595E6A" w:rsidRDefault="003B7523" w:rsidP="00C92FFF"/>
    <w:p w:rsidR="003B7523" w:rsidRPr="00595E6A" w:rsidRDefault="003B7523" w:rsidP="00C92FFF">
      <w:pPr>
        <w:pStyle w:val="2"/>
        <w:numPr>
          <w:ilvl w:val="1"/>
          <w:numId w:val="41"/>
        </w:numPr>
        <w:rPr>
          <w:lang w:val="ru-RU"/>
        </w:rPr>
      </w:pPr>
      <w:bookmarkStart w:id="7" w:name="_Toc420489761"/>
      <w:r>
        <w:t>транспортная сеть</w:t>
      </w:r>
      <w:bookmarkEnd w:id="7"/>
      <w:r w:rsidRPr="00595E6A">
        <w:rPr>
          <w:lang w:val="ru-RU"/>
        </w:rPr>
        <w:t xml:space="preserve"> </w:t>
      </w:r>
    </w:p>
    <w:p w:rsidR="003B7523" w:rsidRPr="00595E6A" w:rsidRDefault="003B7523" w:rsidP="00C92FFF">
      <w:r w:rsidRPr="00595E6A">
        <w:t>а) Железнодорожный транспорт</w:t>
      </w:r>
    </w:p>
    <w:p w:rsidR="003B7523" w:rsidRPr="00595E6A" w:rsidRDefault="003B7523" w:rsidP="00C92FFF">
      <w:r w:rsidRPr="00595E6A">
        <w:t xml:space="preserve">На территории муниципального образования проходят трассы трех однопунктных железных дорог: </w:t>
      </w:r>
    </w:p>
    <w:p w:rsidR="003B7523" w:rsidRPr="00595E6A" w:rsidRDefault="003B7523" w:rsidP="00C92FFF">
      <w:r w:rsidRPr="00595E6A">
        <w:t>Калининград-Зеленоградск-Светлогорск;</w:t>
      </w:r>
    </w:p>
    <w:p w:rsidR="003B7523" w:rsidRPr="00595E6A" w:rsidRDefault="003B7523" w:rsidP="00C92FFF">
      <w:r w:rsidRPr="00595E6A">
        <w:t>Калининград-Колосовка-Пионерский курорт;</w:t>
      </w:r>
    </w:p>
    <w:p w:rsidR="003B7523" w:rsidRPr="00595E6A" w:rsidRDefault="003B7523" w:rsidP="00C92FFF">
      <w:r w:rsidRPr="00595E6A">
        <w:t>Калининград-Прохладное-Приморск.</w:t>
      </w:r>
    </w:p>
    <w:p w:rsidR="003B7523" w:rsidRPr="00595E6A" w:rsidRDefault="003B7523" w:rsidP="00C92FFF">
      <w:r w:rsidRPr="00595E6A">
        <w:t>Из общего объема перевозок по железной дороге 76 процентов составляют перевозки калининградцев на кратковременный отдых в Зеленоградск и Светлогорск;</w:t>
      </w:r>
    </w:p>
    <w:p w:rsidR="003B7523" w:rsidRPr="00595E6A" w:rsidRDefault="003B7523" w:rsidP="00C92FFF">
      <w:r w:rsidRPr="00595E6A">
        <w:t>б) Автомобильный транспорт</w:t>
      </w:r>
    </w:p>
    <w:p w:rsidR="003B7523" w:rsidRPr="00595E6A" w:rsidRDefault="003B7523" w:rsidP="00C92FFF">
      <w:r w:rsidRPr="00595E6A">
        <w:t>Пассажирские перевозки осуществляются в основном автобусами ООО «Зеленоградск-Транс», ООО «Регион-экспресс», ООО «Тотем 7», ООО «</w:t>
      </w:r>
      <w:proofErr w:type="spellStart"/>
      <w:r w:rsidRPr="00595E6A">
        <w:t>Светлогорскавто</w:t>
      </w:r>
      <w:proofErr w:type="spellEnd"/>
      <w:r w:rsidRPr="00595E6A">
        <w:t>», ООО «</w:t>
      </w:r>
      <w:proofErr w:type="spellStart"/>
      <w:r w:rsidRPr="00595E6A">
        <w:t>Кранцавтотур</w:t>
      </w:r>
      <w:proofErr w:type="spellEnd"/>
      <w:r w:rsidRPr="00595E6A">
        <w:t>», АО «</w:t>
      </w:r>
      <w:proofErr w:type="spellStart"/>
      <w:r w:rsidRPr="00595E6A">
        <w:t>Клайпейдский</w:t>
      </w:r>
      <w:proofErr w:type="spellEnd"/>
      <w:r w:rsidRPr="00595E6A">
        <w:t xml:space="preserve"> АГП» (Литва), а также транспортными средствами частных предпринимателей. Грузовые перевозки осуществляются автотранспортом предприятий, организаций и частных лиц.</w:t>
      </w:r>
    </w:p>
    <w:p w:rsidR="003B7523" w:rsidRPr="00595E6A" w:rsidRDefault="003B7523" w:rsidP="00C92FFF">
      <w:r w:rsidRPr="00595E6A">
        <w:t xml:space="preserve">На территории МО «Зеленоградский район» осуществляются следующие маршруты: </w:t>
      </w:r>
    </w:p>
    <w:p w:rsidR="003B7523" w:rsidRPr="00595E6A" w:rsidRDefault="003B7523" w:rsidP="00C92FFF">
      <w:r w:rsidRPr="00595E6A">
        <w:t>№ 19 «Зеленоградск – Луговское»;</w:t>
      </w:r>
    </w:p>
    <w:p w:rsidR="003B7523" w:rsidRPr="00595E6A" w:rsidRDefault="003B7523" w:rsidP="00C92FFF">
      <w:r w:rsidRPr="00595E6A">
        <w:t>№ 22 «Зеленоградск – Краснофлотское»;</w:t>
      </w:r>
    </w:p>
    <w:p w:rsidR="003B7523" w:rsidRPr="00595E6A" w:rsidRDefault="003B7523" w:rsidP="00C92FFF">
      <w:r w:rsidRPr="00595E6A">
        <w:t>№ 106 «Калининград – Люблино – Логвино»;</w:t>
      </w:r>
    </w:p>
    <w:p w:rsidR="003B7523" w:rsidRPr="00595E6A" w:rsidRDefault="003B7523" w:rsidP="00C92FFF">
      <w:r w:rsidRPr="00595E6A">
        <w:lastRenderedPageBreak/>
        <w:t>№ 114 «Зеленоградск – Калининград»;</w:t>
      </w:r>
    </w:p>
    <w:p w:rsidR="003B7523" w:rsidRPr="00595E6A" w:rsidRDefault="003B7523" w:rsidP="00C92FFF">
      <w:r w:rsidRPr="00595E6A">
        <w:t>№ 120 «Калининград – Янтарный»;</w:t>
      </w:r>
    </w:p>
    <w:p w:rsidR="003B7523" w:rsidRPr="00595E6A" w:rsidRDefault="003B7523" w:rsidP="00C92FFF">
      <w:r w:rsidRPr="00595E6A">
        <w:t>№ 123 «Калининград – Колосовка»;</w:t>
      </w:r>
    </w:p>
    <w:p w:rsidR="003B7523" w:rsidRPr="00595E6A" w:rsidRDefault="003B7523" w:rsidP="00C92FFF">
      <w:r w:rsidRPr="00595E6A">
        <w:t>№ 140 «Калининград – Зеленоградск»;</w:t>
      </w:r>
    </w:p>
    <w:p w:rsidR="003B7523" w:rsidRPr="00595E6A" w:rsidRDefault="003B7523" w:rsidP="00C92FFF">
      <w:r w:rsidRPr="00595E6A">
        <w:t>№ 141 «Зеленоградск – Калининград (через пос. Петрово);</w:t>
      </w:r>
    </w:p>
    <w:p w:rsidR="003B7523" w:rsidRPr="00595E6A" w:rsidRDefault="003B7523" w:rsidP="00C92FFF">
      <w:r w:rsidRPr="00595E6A">
        <w:t>№ 210 «Зеленоградск – Рыбачий» (в летнее время);</w:t>
      </w:r>
    </w:p>
    <w:p w:rsidR="003B7523" w:rsidRPr="00595E6A" w:rsidRDefault="003B7523" w:rsidP="00C92FFF">
      <w:r w:rsidRPr="00595E6A">
        <w:t>№ 239 «Калининград – Клайпеда (через Зеленоградск);</w:t>
      </w:r>
    </w:p>
    <w:p w:rsidR="003B7523" w:rsidRPr="00595E6A" w:rsidRDefault="003B7523" w:rsidP="00C92FFF">
      <w:r w:rsidRPr="00595E6A">
        <w:t>№ 384 «Калининград – Клайпеда (через Зеленоградск);</w:t>
      </w:r>
    </w:p>
    <w:p w:rsidR="003B7523" w:rsidRPr="00595E6A" w:rsidRDefault="003B7523" w:rsidP="00C92FFF">
      <w:r w:rsidRPr="00595E6A">
        <w:t>№ 587 «Балтийск – Зеленоградск»;</w:t>
      </w:r>
    </w:p>
    <w:p w:rsidR="003B7523" w:rsidRPr="00595E6A" w:rsidRDefault="003B7523" w:rsidP="00C92FFF">
      <w:r w:rsidRPr="00595E6A">
        <w:t>№ 593 «Калининград – Морское»;</w:t>
      </w:r>
    </w:p>
    <w:p w:rsidR="003B7523" w:rsidRPr="00595E6A" w:rsidRDefault="003B7523" w:rsidP="00C92FFF">
      <w:r w:rsidRPr="00595E6A">
        <w:t>№ 596 «Светлогорск – Морское».</w:t>
      </w:r>
    </w:p>
    <w:p w:rsidR="003B7523" w:rsidRPr="00595E6A" w:rsidRDefault="003B7523" w:rsidP="00C92FFF"/>
    <w:p w:rsidR="003B7523" w:rsidRPr="00595E6A" w:rsidRDefault="003B7523" w:rsidP="00C92FFF">
      <w:r w:rsidRPr="00595E6A">
        <w:t>в) Водный транспорт</w:t>
      </w:r>
    </w:p>
    <w:p w:rsidR="003B7523" w:rsidRPr="00595E6A" w:rsidRDefault="003B7523" w:rsidP="00C92FFF">
      <w:r w:rsidRPr="00595E6A">
        <w:t>Судоходство осуществляется в акватории Куршского залива. Залив доступен для плавания малых рыболовных судов в течение навигационного периода средней продолжительностью до 275 дней.</w:t>
      </w:r>
    </w:p>
    <w:p w:rsidR="003B7523" w:rsidRPr="00595E6A" w:rsidRDefault="003B7523" w:rsidP="00C92FFF">
      <w:r w:rsidRPr="00595E6A">
        <w:t xml:space="preserve">ООО «Анна Шульц Групп Балтия» организует водные туристические маршруты на территории Зеленоградского района: </w:t>
      </w:r>
    </w:p>
    <w:p w:rsidR="003B7523" w:rsidRPr="00595E6A" w:rsidRDefault="003B7523" w:rsidP="00C92FFF">
      <w:pPr>
        <w:pStyle w:val="ae"/>
        <w:numPr>
          <w:ilvl w:val="0"/>
          <w:numId w:val="6"/>
        </w:numPr>
      </w:pPr>
      <w:r w:rsidRPr="00595E6A">
        <w:t xml:space="preserve">Большая прогулка по Куршскому заливу - это увлекательное водное путешествие по Куршскому заливу на борту нового прогулочного катера </w:t>
      </w:r>
      <w:proofErr w:type="spellStart"/>
      <w:r w:rsidRPr="00595E6A">
        <w:t>Элиза</w:t>
      </w:r>
      <w:proofErr w:type="spellEnd"/>
      <w:r w:rsidRPr="00595E6A">
        <w:t xml:space="preserve"> и Чайка от г. Зеленоградск до дюны Эфа и п. Рыбачий и обратно вдоль Куршской косы и Национального парка «Куршская коса».</w:t>
      </w:r>
    </w:p>
    <w:p w:rsidR="003B7523" w:rsidRPr="00595E6A" w:rsidRDefault="003B7523" w:rsidP="00C92FFF">
      <w:pPr>
        <w:pStyle w:val="ae"/>
        <w:numPr>
          <w:ilvl w:val="0"/>
          <w:numId w:val="6"/>
        </w:numPr>
      </w:pPr>
      <w:r w:rsidRPr="00595E6A">
        <w:t>По заливу и каналам Полесска (из города Зеленоградска).</w:t>
      </w:r>
    </w:p>
    <w:p w:rsidR="003B7523" w:rsidRPr="00595E6A" w:rsidRDefault="003B7523" w:rsidP="00C92FFF"/>
    <w:p w:rsidR="003B7523" w:rsidRPr="00595E6A" w:rsidRDefault="003B7523" w:rsidP="00C92FFF">
      <w:r w:rsidRPr="00595E6A">
        <w:t>г) Протяженность дорог, в том числе:</w:t>
      </w:r>
    </w:p>
    <w:p w:rsidR="003B7523" w:rsidRPr="00595E6A" w:rsidRDefault="003B7523" w:rsidP="00C92FFF">
      <w:r w:rsidRPr="00595E6A">
        <w:t xml:space="preserve">железной дороги (с российской колеей) -   </w:t>
      </w:r>
      <w:smartTag w:uri="urn:schemas-microsoft-com:office:smarttags" w:element="metricconverter">
        <w:smartTagPr>
          <w:attr w:name="ProductID" w:val="84,8 километра"/>
        </w:smartTagPr>
        <w:r w:rsidRPr="00595E6A">
          <w:t>84,8 километра</w:t>
        </w:r>
      </w:smartTag>
      <w:r w:rsidRPr="00595E6A">
        <w:t>;</w:t>
      </w:r>
    </w:p>
    <w:p w:rsidR="003B7523" w:rsidRPr="00595E6A" w:rsidRDefault="003B7523" w:rsidP="00C92FFF">
      <w:r w:rsidRPr="00595E6A">
        <w:t>автомобильных дорог                               - 609,5 километра;</w:t>
      </w:r>
    </w:p>
    <w:p w:rsidR="003B7523" w:rsidRPr="00595E6A" w:rsidRDefault="003B7523" w:rsidP="00C92FFF">
      <w:r w:rsidRPr="00595E6A">
        <w:t xml:space="preserve">из них: </w:t>
      </w:r>
    </w:p>
    <w:p w:rsidR="003B7523" w:rsidRPr="00595E6A" w:rsidRDefault="003B7523" w:rsidP="00C92FFF">
      <w:r w:rsidRPr="00595E6A">
        <w:t>регионального значения</w:t>
      </w:r>
      <w:r w:rsidRPr="00595E6A">
        <w:tab/>
      </w:r>
      <w:r w:rsidRPr="00595E6A">
        <w:tab/>
      </w:r>
      <w:r w:rsidRPr="00595E6A">
        <w:tab/>
        <w:t xml:space="preserve">  - 346,5 километра;</w:t>
      </w:r>
    </w:p>
    <w:p w:rsidR="003B7523" w:rsidRPr="00595E6A" w:rsidRDefault="003B7523" w:rsidP="00C92FFF">
      <w:r w:rsidRPr="00595E6A">
        <w:t>муниципального значения</w:t>
      </w:r>
      <w:r w:rsidRPr="00595E6A">
        <w:tab/>
      </w:r>
      <w:r w:rsidRPr="00595E6A">
        <w:tab/>
      </w:r>
      <w:r w:rsidRPr="00595E6A">
        <w:tab/>
        <w:t xml:space="preserve">  - 170   километра;</w:t>
      </w:r>
    </w:p>
    <w:p w:rsidR="003B7523" w:rsidRPr="00595E6A" w:rsidRDefault="003B7523" w:rsidP="00C92FFF">
      <w:r w:rsidRPr="00595E6A">
        <w:t xml:space="preserve">В </w:t>
      </w:r>
      <w:smartTag w:uri="urn:schemas-microsoft-com:office:smarttags" w:element="metricconverter">
        <w:smartTagPr>
          <w:attr w:name="ProductID" w:val="17 километрах"/>
        </w:smartTagPr>
        <w:r w:rsidRPr="00595E6A">
          <w:t>17 километрах</w:t>
        </w:r>
      </w:smartTag>
      <w:r w:rsidRPr="00595E6A">
        <w:t xml:space="preserve"> от г. Зеленоградска находится аэропорт "Храброво".</w:t>
      </w:r>
    </w:p>
    <w:p w:rsidR="003B7523" w:rsidRPr="00595E6A" w:rsidRDefault="003B7523" w:rsidP="00C92FFF">
      <w:pPr>
        <w:rPr>
          <w:highlight w:val="yellow"/>
        </w:rPr>
      </w:pPr>
    </w:p>
    <w:p w:rsidR="003B7523" w:rsidRPr="00595E6A" w:rsidRDefault="003B7523" w:rsidP="00C92FFF"/>
    <w:p w:rsidR="003B7523" w:rsidRPr="00595E6A" w:rsidRDefault="003B7523" w:rsidP="00C92FFF">
      <w:pPr>
        <w:pStyle w:val="ae"/>
        <w:numPr>
          <w:ilvl w:val="0"/>
          <w:numId w:val="3"/>
        </w:numPr>
      </w:pPr>
      <w:r w:rsidRPr="00595E6A">
        <w:t xml:space="preserve">По состоянию на 01.01.2014 года на территории Зеленоградского района расположено 170 км дорог местного значения и </w:t>
      </w:r>
      <w:r w:rsidRPr="00C92FFF">
        <w:t>346,5</w:t>
      </w:r>
      <w:r w:rsidRPr="00595E6A">
        <w:t xml:space="preserve"> км дорог регионального значения, железной дороги (с российской колеей)  84,8 километра.</w:t>
      </w:r>
    </w:p>
    <w:p w:rsidR="003B7523" w:rsidRPr="00595E6A" w:rsidRDefault="003B7523" w:rsidP="00713A88">
      <w:pPr>
        <w:pStyle w:val="23"/>
        <w:spacing w:line="240" w:lineRule="auto"/>
        <w:ind w:firstLine="357"/>
        <w:rPr>
          <w:iCs/>
        </w:rPr>
      </w:pPr>
      <w:r w:rsidRPr="00595E6A">
        <w:t>Детальная информация по дорогам местного значения представлена в таблице 1.</w:t>
      </w:r>
    </w:p>
    <w:p w:rsidR="003B7523" w:rsidRPr="00595E6A" w:rsidRDefault="003B7523" w:rsidP="00C92FFF">
      <w:pPr>
        <w:pStyle w:val="ad"/>
      </w:pPr>
      <w:r w:rsidRPr="00595E6A">
        <w:t>Таблица 1</w:t>
      </w:r>
    </w:p>
    <w:p w:rsidR="003B7523" w:rsidRPr="00595E6A" w:rsidRDefault="003B7523" w:rsidP="00C92FFF">
      <w:pPr>
        <w:pStyle w:val="ad"/>
      </w:pPr>
      <w:r w:rsidRPr="00595E6A">
        <w:t xml:space="preserve">Автомобильные дороги местного значения по типам покрытия на территории МО «Зеленоградский район» </w:t>
      </w:r>
    </w:p>
    <w:p w:rsidR="003B7523" w:rsidRPr="00595E6A" w:rsidRDefault="003B7523" w:rsidP="00C92FFF">
      <w:pPr>
        <w:rPr>
          <w:highlight w:val="yellow"/>
        </w:rPr>
      </w:pPr>
    </w:p>
    <w:tbl>
      <w:tblPr>
        <w:tblW w:w="8946" w:type="dxa"/>
        <w:tblInd w:w="93" w:type="dxa"/>
        <w:tblLook w:val="04A0" w:firstRow="1" w:lastRow="0" w:firstColumn="1" w:lastColumn="0" w:noHBand="0" w:noVBand="1"/>
      </w:tblPr>
      <w:tblGrid>
        <w:gridCol w:w="2850"/>
        <w:gridCol w:w="1560"/>
        <w:gridCol w:w="2268"/>
        <w:gridCol w:w="2268"/>
      </w:tblGrid>
      <w:tr w:rsidR="003B7523" w:rsidRPr="00595E6A" w:rsidTr="00713A88">
        <w:trPr>
          <w:trHeight w:val="147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523" w:rsidRPr="00595E6A" w:rsidRDefault="00713A88" w:rsidP="00213724">
            <w:pPr>
              <w:ind w:firstLine="0"/>
              <w:jc w:val="left"/>
            </w:pPr>
            <w:r>
              <w:lastRenderedPageBreak/>
              <w:t>Н</w:t>
            </w:r>
            <w:r w:rsidR="003B7523" w:rsidRPr="00595E6A">
              <w:t>аименование МО</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rsidR="003B7523" w:rsidRPr="00595E6A" w:rsidRDefault="003B7523" w:rsidP="00213724">
            <w:pPr>
              <w:ind w:firstLine="0"/>
              <w:jc w:val="left"/>
            </w:pPr>
            <w:r w:rsidRPr="00595E6A">
              <w:t>протяженность автомобильных дорог местного значения, находящихся в собственности МО (км)</w:t>
            </w:r>
          </w:p>
        </w:tc>
      </w:tr>
      <w:tr w:rsidR="003B7523" w:rsidRPr="00595E6A" w:rsidTr="00213724">
        <w:trPr>
          <w:trHeight w:val="126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jc w:val="left"/>
            </w:pPr>
          </w:p>
        </w:tc>
        <w:tc>
          <w:tcPr>
            <w:tcW w:w="1560" w:type="dxa"/>
            <w:tcBorders>
              <w:top w:val="nil"/>
              <w:left w:val="nil"/>
              <w:bottom w:val="single" w:sz="4" w:space="0" w:color="auto"/>
              <w:right w:val="single" w:sz="4" w:space="0" w:color="auto"/>
            </w:tcBorders>
            <w:shd w:val="clear" w:color="auto" w:fill="auto"/>
            <w:vAlign w:val="center"/>
            <w:hideMark/>
          </w:tcPr>
          <w:p w:rsidR="003B7523" w:rsidRPr="00595E6A" w:rsidRDefault="003B7523" w:rsidP="00213724">
            <w:pPr>
              <w:ind w:firstLine="0"/>
              <w:jc w:val="center"/>
            </w:pPr>
            <w:r w:rsidRPr="00595E6A">
              <w:t>всего, в том числе</w:t>
            </w:r>
          </w:p>
        </w:tc>
        <w:tc>
          <w:tcPr>
            <w:tcW w:w="2268" w:type="dxa"/>
            <w:tcBorders>
              <w:top w:val="nil"/>
              <w:left w:val="nil"/>
              <w:bottom w:val="single" w:sz="4" w:space="0" w:color="auto"/>
              <w:right w:val="single" w:sz="4" w:space="0" w:color="auto"/>
            </w:tcBorders>
            <w:shd w:val="clear" w:color="auto" w:fill="auto"/>
            <w:vAlign w:val="center"/>
            <w:hideMark/>
          </w:tcPr>
          <w:p w:rsidR="003B7523" w:rsidRPr="00595E6A" w:rsidRDefault="003B7523" w:rsidP="00213724">
            <w:pPr>
              <w:ind w:firstLine="0"/>
              <w:jc w:val="center"/>
            </w:pPr>
            <w:r w:rsidRPr="00595E6A">
              <w:t>с твердым покрытием</w:t>
            </w:r>
          </w:p>
        </w:tc>
        <w:tc>
          <w:tcPr>
            <w:tcW w:w="2268" w:type="dxa"/>
            <w:tcBorders>
              <w:top w:val="nil"/>
              <w:left w:val="nil"/>
              <w:bottom w:val="single" w:sz="4" w:space="0" w:color="auto"/>
              <w:right w:val="single" w:sz="4" w:space="0" w:color="auto"/>
            </w:tcBorders>
            <w:shd w:val="clear" w:color="auto" w:fill="auto"/>
            <w:vAlign w:val="center"/>
            <w:hideMark/>
          </w:tcPr>
          <w:p w:rsidR="003B7523" w:rsidRPr="00595E6A" w:rsidRDefault="003B7523" w:rsidP="00213724">
            <w:pPr>
              <w:ind w:firstLine="0"/>
              <w:jc w:val="center"/>
            </w:pPr>
            <w:r w:rsidRPr="00595E6A">
              <w:t>грунтовые дороги</w:t>
            </w:r>
          </w:p>
        </w:tc>
      </w:tr>
      <w:tr w:rsidR="003B7523" w:rsidRPr="00595E6A" w:rsidTr="00213724">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3B7523" w:rsidRPr="00595E6A" w:rsidRDefault="003B7523" w:rsidP="00213724">
            <w:pPr>
              <w:jc w:val="left"/>
            </w:pPr>
            <w:r w:rsidRPr="00595E6A">
              <w:t>1</w:t>
            </w:r>
          </w:p>
        </w:tc>
        <w:tc>
          <w:tcPr>
            <w:tcW w:w="1560"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2</w:t>
            </w:r>
          </w:p>
        </w:tc>
        <w:tc>
          <w:tcPr>
            <w:tcW w:w="2268"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3</w:t>
            </w:r>
          </w:p>
        </w:tc>
        <w:tc>
          <w:tcPr>
            <w:tcW w:w="2268"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4</w:t>
            </w:r>
          </w:p>
        </w:tc>
      </w:tr>
      <w:tr w:rsidR="003B7523" w:rsidRPr="00595E6A" w:rsidTr="00213724">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B7523" w:rsidRPr="00595E6A" w:rsidRDefault="003B7523" w:rsidP="00213724">
            <w:pPr>
              <w:ind w:firstLine="0"/>
              <w:jc w:val="left"/>
            </w:pPr>
            <w:r w:rsidRPr="00595E6A">
              <w:t>Зеленоградское городское поселение</w:t>
            </w:r>
          </w:p>
        </w:tc>
        <w:tc>
          <w:tcPr>
            <w:tcW w:w="1560"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39,229</w:t>
            </w:r>
          </w:p>
        </w:tc>
        <w:tc>
          <w:tcPr>
            <w:tcW w:w="2268"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39,229</w:t>
            </w:r>
          </w:p>
        </w:tc>
        <w:tc>
          <w:tcPr>
            <w:tcW w:w="2268"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0</w:t>
            </w:r>
          </w:p>
        </w:tc>
      </w:tr>
      <w:tr w:rsidR="003B7523" w:rsidRPr="00595E6A" w:rsidTr="00213724">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B7523" w:rsidRPr="00595E6A" w:rsidRDefault="003B7523" w:rsidP="00213724">
            <w:pPr>
              <w:ind w:firstLine="0"/>
              <w:jc w:val="left"/>
            </w:pPr>
            <w:r w:rsidRPr="00595E6A">
              <w:t>Переславское сельское поселение</w:t>
            </w:r>
          </w:p>
        </w:tc>
        <w:tc>
          <w:tcPr>
            <w:tcW w:w="1560"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28,186</w:t>
            </w:r>
          </w:p>
        </w:tc>
        <w:tc>
          <w:tcPr>
            <w:tcW w:w="2268"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23,9</w:t>
            </w:r>
          </w:p>
        </w:tc>
        <w:tc>
          <w:tcPr>
            <w:tcW w:w="2268"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4,286</w:t>
            </w:r>
          </w:p>
        </w:tc>
      </w:tr>
      <w:tr w:rsidR="003B7523" w:rsidRPr="00595E6A" w:rsidTr="00213724">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B7523" w:rsidRPr="00595E6A" w:rsidRDefault="003B7523" w:rsidP="00213724">
            <w:pPr>
              <w:ind w:firstLine="0"/>
              <w:jc w:val="left"/>
            </w:pPr>
            <w:r w:rsidRPr="00595E6A">
              <w:t>Ковровское сельское поселение</w:t>
            </w:r>
          </w:p>
        </w:tc>
        <w:tc>
          <w:tcPr>
            <w:tcW w:w="1560"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59,61</w:t>
            </w:r>
          </w:p>
        </w:tc>
        <w:tc>
          <w:tcPr>
            <w:tcW w:w="2268"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36,71</w:t>
            </w:r>
          </w:p>
        </w:tc>
        <w:tc>
          <w:tcPr>
            <w:tcW w:w="2268"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2,38</w:t>
            </w:r>
          </w:p>
        </w:tc>
      </w:tr>
      <w:tr w:rsidR="003B7523" w:rsidRPr="00595E6A" w:rsidTr="00213724">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B7523" w:rsidRPr="00595E6A" w:rsidRDefault="003B7523" w:rsidP="00213724">
            <w:pPr>
              <w:ind w:firstLine="0"/>
              <w:jc w:val="left"/>
            </w:pPr>
            <w:r w:rsidRPr="00595E6A">
              <w:t>Сельское поселение "Куршская Коса"</w:t>
            </w:r>
          </w:p>
        </w:tc>
        <w:tc>
          <w:tcPr>
            <w:tcW w:w="1560"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11,323</w:t>
            </w:r>
          </w:p>
        </w:tc>
        <w:tc>
          <w:tcPr>
            <w:tcW w:w="2268"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3,99</w:t>
            </w:r>
          </w:p>
        </w:tc>
        <w:tc>
          <w:tcPr>
            <w:tcW w:w="2268"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7,333</w:t>
            </w:r>
          </w:p>
        </w:tc>
      </w:tr>
      <w:tr w:rsidR="003B7523" w:rsidRPr="00595E6A" w:rsidTr="00213724">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B7523" w:rsidRPr="00595E6A" w:rsidRDefault="003B7523" w:rsidP="00213724">
            <w:pPr>
              <w:ind w:firstLine="0"/>
              <w:jc w:val="left"/>
            </w:pPr>
            <w:r w:rsidRPr="00595E6A">
              <w:t>Краснот</w:t>
            </w:r>
            <w:r w:rsidR="00713A88">
              <w:t>о</w:t>
            </w:r>
            <w:r w:rsidRPr="00595E6A">
              <w:t>ровское сельское поселение</w:t>
            </w:r>
          </w:p>
        </w:tc>
        <w:tc>
          <w:tcPr>
            <w:tcW w:w="1560"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31,6</w:t>
            </w:r>
          </w:p>
        </w:tc>
        <w:tc>
          <w:tcPr>
            <w:tcW w:w="2268"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16,8</w:t>
            </w:r>
          </w:p>
        </w:tc>
        <w:tc>
          <w:tcPr>
            <w:tcW w:w="2268"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14,8</w:t>
            </w:r>
          </w:p>
        </w:tc>
      </w:tr>
      <w:tr w:rsidR="003B7523" w:rsidRPr="00595E6A" w:rsidTr="00213724">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B7523" w:rsidRPr="00595E6A" w:rsidRDefault="003B7523" w:rsidP="00213724">
            <w:pPr>
              <w:ind w:firstLine="0"/>
              <w:jc w:val="left"/>
            </w:pPr>
            <w:r w:rsidRPr="00595E6A">
              <w:t>Итого</w:t>
            </w:r>
          </w:p>
        </w:tc>
        <w:tc>
          <w:tcPr>
            <w:tcW w:w="1560"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169,948</w:t>
            </w:r>
          </w:p>
        </w:tc>
        <w:tc>
          <w:tcPr>
            <w:tcW w:w="2268"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120,629</w:t>
            </w:r>
          </w:p>
        </w:tc>
        <w:tc>
          <w:tcPr>
            <w:tcW w:w="2268" w:type="dxa"/>
            <w:tcBorders>
              <w:top w:val="nil"/>
              <w:left w:val="nil"/>
              <w:bottom w:val="single" w:sz="4" w:space="0" w:color="auto"/>
              <w:right w:val="single" w:sz="4" w:space="0" w:color="auto"/>
            </w:tcBorders>
            <w:shd w:val="clear" w:color="auto" w:fill="auto"/>
            <w:noWrap/>
            <w:vAlign w:val="center"/>
            <w:hideMark/>
          </w:tcPr>
          <w:p w:rsidR="003B7523" w:rsidRPr="00595E6A" w:rsidRDefault="003B7523" w:rsidP="00213724">
            <w:pPr>
              <w:jc w:val="center"/>
            </w:pPr>
            <w:r w:rsidRPr="00595E6A">
              <w:t>28,799</w:t>
            </w:r>
          </w:p>
        </w:tc>
      </w:tr>
    </w:tbl>
    <w:p w:rsidR="003B7523" w:rsidRPr="00595E6A" w:rsidRDefault="003B7523" w:rsidP="00C92FFF">
      <w:pPr>
        <w:rPr>
          <w:highlight w:val="yellow"/>
        </w:rPr>
      </w:pPr>
    </w:p>
    <w:p w:rsidR="003B7523" w:rsidRPr="00595E6A" w:rsidRDefault="003B7523" w:rsidP="00C92FFF">
      <w:r w:rsidRPr="00595E6A">
        <w:t>Из вышеприведенной таблицы видно, что 71% дорог местного значения  имеют  асфальтовое покрытие.</w:t>
      </w:r>
    </w:p>
    <w:p w:rsidR="003B7523" w:rsidRPr="00595E6A" w:rsidRDefault="003B7523" w:rsidP="00C92FFF"/>
    <w:p w:rsidR="003B7523" w:rsidRPr="00595E6A" w:rsidRDefault="003B7523" w:rsidP="00C92FFF">
      <w:r w:rsidRPr="00595E6A">
        <w:t xml:space="preserve">Благодаря автодороге «Приморское кольцо», которая связала областной центр международный аэропорт «Храброво» и г. Зеленоградск, время проезда на личном транспорте от г. Калининграда до г. Зеленоградска сократилось с 35 минут до 15. </w:t>
      </w:r>
    </w:p>
    <w:p w:rsidR="003B7523" w:rsidRPr="00595E6A" w:rsidRDefault="003B7523" w:rsidP="00C92FFF"/>
    <w:p w:rsidR="003B7523" w:rsidRPr="00595E6A" w:rsidRDefault="003B7523" w:rsidP="00C92FFF">
      <w:r w:rsidRPr="00595E6A">
        <w:t xml:space="preserve">Строительство автодороги «Приморское кольцо» дало существенный толчок в развитии районного центра, как города курорта, в том числе  за счет существенного увеличения туристического потока. </w:t>
      </w:r>
    </w:p>
    <w:p w:rsidR="003B7523" w:rsidRPr="00595E6A" w:rsidRDefault="003B7523" w:rsidP="00C92FFF"/>
    <w:p w:rsidR="003B7523" w:rsidRPr="00595E6A" w:rsidRDefault="003B7523" w:rsidP="00C92FFF">
      <w:r w:rsidRPr="00595E6A">
        <w:rPr>
          <w:noProof/>
        </w:rPr>
        <w:lastRenderedPageBreak/>
        <w:drawing>
          <wp:inline distT="0" distB="0" distL="0" distR="0" wp14:anchorId="39A2389A" wp14:editId="1F623AEC">
            <wp:extent cx="4580890" cy="3441700"/>
            <wp:effectExtent l="0" t="0" r="0" b="6350"/>
            <wp:docPr id="3" name="Рисунок 3" descr="Описание: карта дор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Описание: карта дорог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0890" cy="3441700"/>
                    </a:xfrm>
                    <a:prstGeom prst="rect">
                      <a:avLst/>
                    </a:prstGeom>
                    <a:noFill/>
                    <a:ln>
                      <a:noFill/>
                    </a:ln>
                  </pic:spPr>
                </pic:pic>
              </a:graphicData>
            </a:graphic>
          </wp:inline>
        </w:drawing>
      </w:r>
    </w:p>
    <w:p w:rsidR="003B7523" w:rsidRPr="00595E6A" w:rsidRDefault="003B7523" w:rsidP="00C92FFF">
      <w:pPr>
        <w:pStyle w:val="ad"/>
      </w:pPr>
      <w:r w:rsidRPr="00595E6A">
        <w:t>Рисунок 1. Схематичное расположение автомобильной дороги</w:t>
      </w:r>
    </w:p>
    <w:p w:rsidR="003B7523" w:rsidRDefault="003B7523" w:rsidP="00C92FFF">
      <w:pPr>
        <w:pStyle w:val="ad"/>
      </w:pPr>
      <w:r w:rsidRPr="00595E6A">
        <w:t xml:space="preserve"> «Приморское кольцо»</w:t>
      </w:r>
    </w:p>
    <w:p w:rsidR="00C92FFF" w:rsidRPr="00C92FFF" w:rsidRDefault="00C92FFF" w:rsidP="00C92F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1154"/>
        <w:gridCol w:w="1382"/>
      </w:tblGrid>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hideMark/>
          </w:tcPr>
          <w:p w:rsidR="003B7523" w:rsidRPr="00595E6A" w:rsidRDefault="003B7523" w:rsidP="00713A88">
            <w:pPr>
              <w:ind w:firstLine="0"/>
            </w:pPr>
            <w:r w:rsidRPr="00595E6A">
              <w:t>Показатели</w:t>
            </w:r>
          </w:p>
        </w:tc>
        <w:tc>
          <w:tcPr>
            <w:tcW w:w="603" w:type="pct"/>
            <w:tcBorders>
              <w:top w:val="single" w:sz="4" w:space="0" w:color="auto"/>
              <w:left w:val="single" w:sz="4" w:space="0" w:color="auto"/>
              <w:bottom w:val="single" w:sz="4" w:space="0" w:color="auto"/>
              <w:right w:val="single" w:sz="4" w:space="0" w:color="auto"/>
            </w:tcBorders>
            <w:hideMark/>
          </w:tcPr>
          <w:p w:rsidR="003B7523" w:rsidRPr="00595E6A" w:rsidRDefault="00213724" w:rsidP="00213724">
            <w:pPr>
              <w:ind w:firstLine="0"/>
              <w:jc w:val="center"/>
            </w:pPr>
            <w:r>
              <w:t>Ед. изм.</w:t>
            </w:r>
          </w:p>
        </w:tc>
        <w:tc>
          <w:tcPr>
            <w:tcW w:w="72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2014</w:t>
            </w: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Общая площадь земель муниципального образования</w:t>
            </w:r>
          </w:p>
        </w:tc>
        <w:tc>
          <w:tcPr>
            <w:tcW w:w="603"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га</w:t>
            </w:r>
          </w:p>
        </w:tc>
        <w:tc>
          <w:tcPr>
            <w:tcW w:w="72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201</w:t>
            </w:r>
            <w:r w:rsidR="00213724">
              <w:t xml:space="preserve"> </w:t>
            </w:r>
            <w:r w:rsidRPr="00595E6A">
              <w:t>649</w:t>
            </w: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Общая протяженность автодорог общего пользования местного значения (на конец года)</w:t>
            </w:r>
          </w:p>
        </w:tc>
        <w:tc>
          <w:tcPr>
            <w:tcW w:w="603" w:type="pct"/>
            <w:tcBorders>
              <w:top w:val="single" w:sz="4" w:space="0" w:color="auto"/>
              <w:left w:val="single" w:sz="4" w:space="0" w:color="auto"/>
              <w:bottom w:val="single" w:sz="4" w:space="0" w:color="auto"/>
              <w:right w:val="single" w:sz="4" w:space="0" w:color="auto"/>
            </w:tcBorders>
            <w:vAlign w:val="bottom"/>
          </w:tcPr>
          <w:p w:rsidR="003B7523" w:rsidRPr="00595E6A" w:rsidRDefault="003B7523" w:rsidP="00C92FFF"/>
        </w:tc>
        <w:tc>
          <w:tcPr>
            <w:tcW w:w="72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Всего</w:t>
            </w:r>
          </w:p>
        </w:tc>
        <w:tc>
          <w:tcPr>
            <w:tcW w:w="603"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км</w:t>
            </w:r>
          </w:p>
        </w:tc>
        <w:tc>
          <w:tcPr>
            <w:tcW w:w="72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170</w:t>
            </w: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с твердым покрытием</w:t>
            </w:r>
          </w:p>
        </w:tc>
        <w:tc>
          <w:tcPr>
            <w:tcW w:w="603"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км</w:t>
            </w:r>
          </w:p>
        </w:tc>
        <w:tc>
          <w:tcPr>
            <w:tcW w:w="72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120,4</w:t>
            </w: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с усовершенствованным покрытием (цементобет</w:t>
            </w:r>
            <w:r w:rsidR="00713A88">
              <w:t>онны</w:t>
            </w:r>
            <w:r w:rsidRPr="00595E6A">
              <w:t>е, асфальтобет</w:t>
            </w:r>
            <w:r w:rsidR="00713A88">
              <w:t>онн</w:t>
            </w:r>
            <w:r w:rsidRPr="00595E6A">
              <w:t>ые и типа асфальтобетона, из щебня и гравия, обработ</w:t>
            </w:r>
            <w:r w:rsidR="00713A88">
              <w:t>а</w:t>
            </w:r>
            <w:r w:rsidRPr="00595E6A">
              <w:t>нных вяжущими материалами)</w:t>
            </w:r>
          </w:p>
        </w:tc>
        <w:tc>
          <w:tcPr>
            <w:tcW w:w="603"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км</w:t>
            </w:r>
          </w:p>
        </w:tc>
        <w:tc>
          <w:tcPr>
            <w:tcW w:w="72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93,6</w:t>
            </w: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Количество автозаправочных ст</w:t>
            </w:r>
            <w:r w:rsidR="00713A88">
              <w:t>а</w:t>
            </w:r>
            <w:r w:rsidRPr="00595E6A">
              <w:t>нций (АЗС), расположенных на автомобильных дорогах общего пользования местного значения</w:t>
            </w:r>
          </w:p>
        </w:tc>
        <w:tc>
          <w:tcPr>
            <w:tcW w:w="603" w:type="pct"/>
            <w:tcBorders>
              <w:top w:val="single" w:sz="4" w:space="0" w:color="auto"/>
              <w:left w:val="single" w:sz="4" w:space="0" w:color="auto"/>
              <w:bottom w:val="single" w:sz="4" w:space="0" w:color="auto"/>
              <w:right w:val="single" w:sz="4" w:space="0" w:color="auto"/>
            </w:tcBorders>
            <w:vAlign w:val="bottom"/>
          </w:tcPr>
          <w:p w:rsidR="003B7523" w:rsidRPr="00595E6A" w:rsidRDefault="003B7523" w:rsidP="00C92FFF"/>
        </w:tc>
        <w:tc>
          <w:tcPr>
            <w:tcW w:w="72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Всего</w:t>
            </w:r>
          </w:p>
        </w:tc>
        <w:tc>
          <w:tcPr>
            <w:tcW w:w="603"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713A88" w:rsidP="00C92FFF">
            <w:r w:rsidRPr="00595E6A">
              <w:t>Е</w:t>
            </w:r>
            <w:r w:rsidR="003B7523" w:rsidRPr="00595E6A">
              <w:t>д</w:t>
            </w:r>
            <w: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jc w:val="center"/>
            </w:pPr>
            <w:r w:rsidRPr="00595E6A">
              <w:t>5</w:t>
            </w: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многотопливные заправочные ст</w:t>
            </w:r>
            <w:r w:rsidR="00713A88">
              <w:t>а</w:t>
            </w:r>
            <w:r w:rsidRPr="00595E6A">
              <w:t>нции (МТЗС)</w:t>
            </w:r>
          </w:p>
        </w:tc>
        <w:tc>
          <w:tcPr>
            <w:tcW w:w="603"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713A88" w:rsidP="00C92FFF">
            <w:r w:rsidRPr="00595E6A">
              <w:t>Е</w:t>
            </w:r>
            <w:r w:rsidR="003B7523" w:rsidRPr="00595E6A">
              <w:t>д</w:t>
            </w:r>
            <w: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jc w:val="center"/>
            </w:pPr>
            <w:r w:rsidRPr="00595E6A">
              <w:t>2</w:t>
            </w:r>
          </w:p>
        </w:tc>
      </w:tr>
    </w:tbl>
    <w:p w:rsidR="003B7523" w:rsidRPr="00595E6A" w:rsidRDefault="003B7523" w:rsidP="00C92FFF"/>
    <w:p w:rsidR="003B7523" w:rsidRPr="00595E6A" w:rsidRDefault="003B7523" w:rsidP="00C92FFF">
      <w:pPr>
        <w:pStyle w:val="1"/>
        <w:numPr>
          <w:ilvl w:val="0"/>
          <w:numId w:val="41"/>
        </w:numPr>
      </w:pPr>
      <w:bookmarkStart w:id="8" w:name="_Toc420489762"/>
      <w:r w:rsidRPr="00595E6A">
        <w:t>Система управления муниципального образования.</w:t>
      </w:r>
      <w:bookmarkEnd w:id="8"/>
    </w:p>
    <w:p w:rsidR="003B7523" w:rsidRPr="00C92FFF" w:rsidRDefault="003B7523" w:rsidP="00C92FFF">
      <w:pPr>
        <w:pStyle w:val="ae"/>
        <w:numPr>
          <w:ilvl w:val="1"/>
          <w:numId w:val="41"/>
        </w:numPr>
      </w:pPr>
      <w:bookmarkStart w:id="9" w:name="_Toc420489763"/>
      <w:r w:rsidRPr="00C92FFF">
        <w:rPr>
          <w:rStyle w:val="20"/>
          <w:lang w:val="ru-RU"/>
        </w:rPr>
        <w:t>Районный Совет депутатов</w:t>
      </w:r>
      <w:bookmarkEnd w:id="9"/>
      <w:r w:rsidRPr="00595E6A">
        <w:t xml:space="preserve">: </w:t>
      </w:r>
    </w:p>
    <w:p w:rsidR="003B7523" w:rsidRPr="00595E6A" w:rsidRDefault="003B7523" w:rsidP="00C92FFF">
      <w:r w:rsidRPr="00595E6A">
        <w:t>Председатель районного Совета депутатов - Кулаков Сергей Васильевич.</w:t>
      </w:r>
    </w:p>
    <w:p w:rsidR="003B7523" w:rsidRPr="00595E6A" w:rsidRDefault="003B7523" w:rsidP="00C92FFF">
      <w:r w:rsidRPr="00595E6A">
        <w:t>Зеленоградский районный Совет депутатов (третьего созыва) избран 14 марта 2010 года на пять лет.</w:t>
      </w:r>
    </w:p>
    <w:p w:rsidR="003B7523" w:rsidRPr="00595E6A" w:rsidRDefault="003B7523" w:rsidP="00C92FFF">
      <w:r w:rsidRPr="00595E6A">
        <w:t>Количество депутатов – 17, избраны 14 марта 2010 года.</w:t>
      </w:r>
    </w:p>
    <w:p w:rsidR="003B7523" w:rsidRPr="00595E6A" w:rsidRDefault="003B7523" w:rsidP="00C92FFF">
      <w:pPr>
        <w:pStyle w:val="ae"/>
        <w:numPr>
          <w:ilvl w:val="0"/>
          <w:numId w:val="4"/>
        </w:numPr>
      </w:pPr>
      <w:r w:rsidRPr="00595E6A">
        <w:t>депутата, работают на постоянной основе.</w:t>
      </w:r>
    </w:p>
    <w:p w:rsidR="003B7523" w:rsidRPr="00595E6A" w:rsidRDefault="003B7523" w:rsidP="00C92FFF">
      <w:r w:rsidRPr="00595E6A">
        <w:t>Таблица 2</w:t>
      </w:r>
    </w:p>
    <w:tbl>
      <w:tblPr>
        <w:tblW w:w="1035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4678"/>
        <w:gridCol w:w="4819"/>
      </w:tblGrid>
      <w:tr w:rsidR="003B7523" w:rsidRPr="00595E6A" w:rsidTr="00213724">
        <w:tc>
          <w:tcPr>
            <w:tcW w:w="862" w:type="dxa"/>
            <w:shd w:val="clear" w:color="auto" w:fill="auto"/>
            <w:vAlign w:val="center"/>
          </w:tcPr>
          <w:p w:rsidR="003B7523" w:rsidRPr="00595E6A" w:rsidRDefault="003B7523" w:rsidP="00213724">
            <w:pPr>
              <w:ind w:firstLine="0"/>
              <w:jc w:val="center"/>
            </w:pPr>
            <w:r w:rsidRPr="00595E6A">
              <w:lastRenderedPageBreak/>
              <w:t>№ п/п</w:t>
            </w:r>
          </w:p>
        </w:tc>
        <w:tc>
          <w:tcPr>
            <w:tcW w:w="4678" w:type="dxa"/>
            <w:shd w:val="clear" w:color="auto" w:fill="auto"/>
            <w:vAlign w:val="center"/>
          </w:tcPr>
          <w:p w:rsidR="003B7523" w:rsidRPr="00595E6A" w:rsidRDefault="003B7523" w:rsidP="00213724">
            <w:pPr>
              <w:ind w:firstLine="0"/>
              <w:jc w:val="center"/>
            </w:pPr>
            <w:r w:rsidRPr="00595E6A">
              <w:t>Ф.И.О.</w:t>
            </w:r>
          </w:p>
        </w:tc>
        <w:tc>
          <w:tcPr>
            <w:tcW w:w="4819" w:type="dxa"/>
            <w:shd w:val="clear" w:color="auto" w:fill="auto"/>
            <w:vAlign w:val="center"/>
          </w:tcPr>
          <w:p w:rsidR="003B7523" w:rsidRPr="00595E6A" w:rsidRDefault="003B7523" w:rsidP="00213724">
            <w:pPr>
              <w:ind w:firstLine="0"/>
              <w:jc w:val="center"/>
            </w:pPr>
            <w:r w:rsidRPr="00595E6A">
              <w:t>Партийная</w:t>
            </w:r>
            <w:r w:rsidR="00213724">
              <w:t xml:space="preserve"> </w:t>
            </w:r>
            <w:proofErr w:type="spellStart"/>
            <w:r w:rsidR="00213724">
              <w:t>и</w:t>
            </w:r>
            <w:r w:rsidRPr="00595E6A">
              <w:t>принадлежность</w:t>
            </w:r>
            <w:proofErr w:type="spellEnd"/>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1.</w:t>
            </w:r>
          </w:p>
        </w:tc>
        <w:tc>
          <w:tcPr>
            <w:tcW w:w="4678" w:type="dxa"/>
            <w:shd w:val="clear" w:color="auto" w:fill="auto"/>
            <w:vAlign w:val="center"/>
          </w:tcPr>
          <w:p w:rsidR="003B7523" w:rsidRPr="00595E6A" w:rsidRDefault="003B7523" w:rsidP="00213724">
            <w:pPr>
              <w:ind w:firstLine="0"/>
              <w:jc w:val="left"/>
            </w:pPr>
            <w:proofErr w:type="spellStart"/>
            <w:r w:rsidRPr="00595E6A">
              <w:t>Нэлепп</w:t>
            </w:r>
            <w:proofErr w:type="spellEnd"/>
            <w:r w:rsidRPr="00595E6A">
              <w:t xml:space="preserve"> Валентина Николаевна</w:t>
            </w:r>
          </w:p>
        </w:tc>
        <w:tc>
          <w:tcPr>
            <w:tcW w:w="4819" w:type="dxa"/>
            <w:shd w:val="clear" w:color="auto" w:fill="auto"/>
            <w:vAlign w:val="center"/>
          </w:tcPr>
          <w:p w:rsidR="003B7523" w:rsidRPr="00595E6A" w:rsidRDefault="003B7523" w:rsidP="00213724">
            <w:pPr>
              <w:ind w:firstLine="0"/>
            </w:pPr>
            <w:r w:rsidRPr="00595E6A">
              <w:t>Член партии «Единая Россия»</w:t>
            </w:r>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2.</w:t>
            </w:r>
          </w:p>
        </w:tc>
        <w:tc>
          <w:tcPr>
            <w:tcW w:w="4678" w:type="dxa"/>
            <w:shd w:val="clear" w:color="auto" w:fill="auto"/>
            <w:vAlign w:val="center"/>
          </w:tcPr>
          <w:p w:rsidR="003B7523" w:rsidRPr="00595E6A" w:rsidRDefault="003B7523" w:rsidP="00213724">
            <w:pPr>
              <w:ind w:firstLine="0"/>
              <w:jc w:val="left"/>
            </w:pPr>
            <w:r w:rsidRPr="00595E6A">
              <w:t>Хохлова Ирина Михайловна</w:t>
            </w:r>
          </w:p>
        </w:tc>
        <w:tc>
          <w:tcPr>
            <w:tcW w:w="4819" w:type="dxa"/>
            <w:shd w:val="clear" w:color="auto" w:fill="auto"/>
            <w:vAlign w:val="center"/>
          </w:tcPr>
          <w:p w:rsidR="003B7523" w:rsidRPr="00595E6A" w:rsidRDefault="003B7523" w:rsidP="00213724">
            <w:pPr>
              <w:ind w:firstLine="0"/>
            </w:pPr>
            <w:r w:rsidRPr="00595E6A">
              <w:t>Сторонник партии «Единая Россия»</w:t>
            </w:r>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3.</w:t>
            </w:r>
          </w:p>
        </w:tc>
        <w:tc>
          <w:tcPr>
            <w:tcW w:w="4678" w:type="dxa"/>
            <w:shd w:val="clear" w:color="auto" w:fill="auto"/>
            <w:vAlign w:val="center"/>
          </w:tcPr>
          <w:p w:rsidR="003B7523" w:rsidRPr="00595E6A" w:rsidRDefault="003B7523" w:rsidP="00213724">
            <w:pPr>
              <w:ind w:firstLine="0"/>
              <w:jc w:val="left"/>
            </w:pPr>
            <w:r w:rsidRPr="00595E6A">
              <w:t>Васильев Александр Николаевич</w:t>
            </w:r>
          </w:p>
        </w:tc>
        <w:tc>
          <w:tcPr>
            <w:tcW w:w="4819" w:type="dxa"/>
            <w:shd w:val="clear" w:color="auto" w:fill="auto"/>
            <w:vAlign w:val="center"/>
          </w:tcPr>
          <w:p w:rsidR="003B7523" w:rsidRPr="00595E6A" w:rsidRDefault="003B7523" w:rsidP="00213724">
            <w:pPr>
              <w:ind w:firstLine="0"/>
            </w:pPr>
            <w:r w:rsidRPr="00595E6A">
              <w:t>Сторонник партии «Единая Россия»</w:t>
            </w:r>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4.</w:t>
            </w:r>
          </w:p>
        </w:tc>
        <w:tc>
          <w:tcPr>
            <w:tcW w:w="4678" w:type="dxa"/>
            <w:shd w:val="clear" w:color="auto" w:fill="auto"/>
            <w:vAlign w:val="center"/>
          </w:tcPr>
          <w:p w:rsidR="003B7523" w:rsidRPr="00595E6A" w:rsidRDefault="003B7523" w:rsidP="00213724">
            <w:pPr>
              <w:ind w:firstLine="0"/>
              <w:jc w:val="left"/>
            </w:pPr>
            <w:r w:rsidRPr="00595E6A">
              <w:t xml:space="preserve">Смирнов Олег Владиславович </w:t>
            </w:r>
          </w:p>
        </w:tc>
        <w:tc>
          <w:tcPr>
            <w:tcW w:w="4819" w:type="dxa"/>
            <w:shd w:val="clear" w:color="auto" w:fill="auto"/>
            <w:vAlign w:val="center"/>
          </w:tcPr>
          <w:p w:rsidR="003B7523" w:rsidRPr="00595E6A" w:rsidRDefault="003B7523" w:rsidP="00213724">
            <w:pPr>
              <w:ind w:firstLine="0"/>
            </w:pPr>
            <w:r w:rsidRPr="00595E6A">
              <w:t>Член партии «Единая Россия»</w:t>
            </w:r>
          </w:p>
        </w:tc>
      </w:tr>
      <w:tr w:rsidR="003B7523" w:rsidRPr="00595E6A" w:rsidTr="00213724">
        <w:trPr>
          <w:trHeight w:val="601"/>
        </w:trPr>
        <w:tc>
          <w:tcPr>
            <w:tcW w:w="862" w:type="dxa"/>
            <w:shd w:val="clear" w:color="auto" w:fill="auto"/>
            <w:vAlign w:val="center"/>
          </w:tcPr>
          <w:p w:rsidR="003B7523" w:rsidRPr="00595E6A" w:rsidRDefault="003B7523" w:rsidP="00213724">
            <w:pPr>
              <w:ind w:firstLine="0"/>
              <w:jc w:val="center"/>
            </w:pPr>
            <w:r w:rsidRPr="00595E6A">
              <w:t>5.</w:t>
            </w:r>
          </w:p>
        </w:tc>
        <w:tc>
          <w:tcPr>
            <w:tcW w:w="4678" w:type="dxa"/>
            <w:shd w:val="clear" w:color="auto" w:fill="auto"/>
            <w:vAlign w:val="center"/>
          </w:tcPr>
          <w:p w:rsidR="003B7523" w:rsidRPr="00595E6A" w:rsidRDefault="003B7523" w:rsidP="00213724">
            <w:pPr>
              <w:ind w:firstLine="0"/>
              <w:jc w:val="left"/>
            </w:pPr>
            <w:r w:rsidRPr="00595E6A">
              <w:t>Богомолов Владимир Владимирович</w:t>
            </w:r>
          </w:p>
        </w:tc>
        <w:tc>
          <w:tcPr>
            <w:tcW w:w="4819" w:type="dxa"/>
            <w:shd w:val="clear" w:color="auto" w:fill="auto"/>
            <w:vAlign w:val="center"/>
          </w:tcPr>
          <w:p w:rsidR="003B7523" w:rsidRPr="00595E6A" w:rsidRDefault="003B7523" w:rsidP="00213724">
            <w:pPr>
              <w:ind w:firstLine="0"/>
            </w:pPr>
            <w:r w:rsidRPr="00595E6A">
              <w:t>Член партии КПРФ</w:t>
            </w:r>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6.</w:t>
            </w:r>
          </w:p>
        </w:tc>
        <w:tc>
          <w:tcPr>
            <w:tcW w:w="4678" w:type="dxa"/>
            <w:shd w:val="clear" w:color="auto" w:fill="auto"/>
            <w:vAlign w:val="center"/>
          </w:tcPr>
          <w:p w:rsidR="003B7523" w:rsidRPr="00595E6A" w:rsidRDefault="00713A88" w:rsidP="00213724">
            <w:pPr>
              <w:ind w:firstLine="0"/>
              <w:jc w:val="left"/>
            </w:pPr>
            <w:proofErr w:type="spellStart"/>
            <w:r>
              <w:t>Кожанский</w:t>
            </w:r>
            <w:proofErr w:type="spellEnd"/>
            <w:r>
              <w:t xml:space="preserve"> </w:t>
            </w:r>
            <w:r w:rsidR="003B7523" w:rsidRPr="00595E6A">
              <w:t>Александр Владимирович</w:t>
            </w:r>
          </w:p>
        </w:tc>
        <w:tc>
          <w:tcPr>
            <w:tcW w:w="4819" w:type="dxa"/>
            <w:shd w:val="clear" w:color="auto" w:fill="auto"/>
            <w:vAlign w:val="center"/>
          </w:tcPr>
          <w:p w:rsidR="003B7523" w:rsidRPr="00595E6A" w:rsidRDefault="003B7523" w:rsidP="00213724">
            <w:pPr>
              <w:ind w:firstLine="0"/>
            </w:pPr>
            <w:r w:rsidRPr="00595E6A">
              <w:t>беспартийный</w:t>
            </w:r>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7.</w:t>
            </w:r>
          </w:p>
        </w:tc>
        <w:tc>
          <w:tcPr>
            <w:tcW w:w="4678" w:type="dxa"/>
            <w:shd w:val="clear" w:color="auto" w:fill="auto"/>
            <w:vAlign w:val="center"/>
          </w:tcPr>
          <w:p w:rsidR="003B7523" w:rsidRPr="00595E6A" w:rsidRDefault="003B7523" w:rsidP="00213724">
            <w:pPr>
              <w:ind w:firstLine="0"/>
              <w:jc w:val="left"/>
            </w:pPr>
            <w:r w:rsidRPr="00595E6A">
              <w:t>Лебединский Сергей Сергеевич</w:t>
            </w:r>
          </w:p>
        </w:tc>
        <w:tc>
          <w:tcPr>
            <w:tcW w:w="4819" w:type="dxa"/>
            <w:shd w:val="clear" w:color="auto" w:fill="auto"/>
            <w:vAlign w:val="center"/>
          </w:tcPr>
          <w:p w:rsidR="003B7523" w:rsidRPr="00595E6A" w:rsidRDefault="003B7523" w:rsidP="00213724">
            <w:pPr>
              <w:ind w:firstLine="0"/>
            </w:pPr>
            <w:r w:rsidRPr="00595E6A">
              <w:t>Член партии «Единая Россия»</w:t>
            </w:r>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8.</w:t>
            </w:r>
          </w:p>
        </w:tc>
        <w:tc>
          <w:tcPr>
            <w:tcW w:w="4678" w:type="dxa"/>
            <w:shd w:val="clear" w:color="auto" w:fill="auto"/>
            <w:vAlign w:val="center"/>
          </w:tcPr>
          <w:p w:rsidR="003B7523" w:rsidRPr="00595E6A" w:rsidRDefault="003B7523" w:rsidP="00213724">
            <w:pPr>
              <w:ind w:firstLine="0"/>
              <w:jc w:val="left"/>
            </w:pPr>
            <w:r w:rsidRPr="00595E6A">
              <w:t>Дарий Николай Викторович</w:t>
            </w:r>
          </w:p>
        </w:tc>
        <w:tc>
          <w:tcPr>
            <w:tcW w:w="4819" w:type="dxa"/>
            <w:shd w:val="clear" w:color="auto" w:fill="auto"/>
            <w:vAlign w:val="center"/>
          </w:tcPr>
          <w:p w:rsidR="003B7523" w:rsidRPr="00595E6A" w:rsidRDefault="003B7523" w:rsidP="00213724">
            <w:pPr>
              <w:ind w:firstLine="0"/>
            </w:pPr>
            <w:r w:rsidRPr="00595E6A">
              <w:t>Член партии «Единая Россия»</w:t>
            </w:r>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9.</w:t>
            </w:r>
          </w:p>
        </w:tc>
        <w:tc>
          <w:tcPr>
            <w:tcW w:w="4678" w:type="dxa"/>
            <w:shd w:val="clear" w:color="auto" w:fill="auto"/>
            <w:vAlign w:val="center"/>
          </w:tcPr>
          <w:p w:rsidR="003B7523" w:rsidRPr="00595E6A" w:rsidRDefault="003B7523" w:rsidP="00213724">
            <w:pPr>
              <w:ind w:firstLine="0"/>
              <w:jc w:val="left"/>
            </w:pPr>
            <w:r w:rsidRPr="00595E6A">
              <w:t>Кулаков Сергей Васильевич</w:t>
            </w:r>
          </w:p>
        </w:tc>
        <w:tc>
          <w:tcPr>
            <w:tcW w:w="4819" w:type="dxa"/>
            <w:shd w:val="clear" w:color="auto" w:fill="auto"/>
            <w:vAlign w:val="center"/>
          </w:tcPr>
          <w:p w:rsidR="003B7523" w:rsidRPr="00595E6A" w:rsidRDefault="003B7523" w:rsidP="00213724">
            <w:pPr>
              <w:ind w:firstLine="0"/>
            </w:pPr>
            <w:r w:rsidRPr="00595E6A">
              <w:t>Член партии «Единая Россия»</w:t>
            </w:r>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10.</w:t>
            </w:r>
          </w:p>
        </w:tc>
        <w:tc>
          <w:tcPr>
            <w:tcW w:w="4678" w:type="dxa"/>
            <w:shd w:val="clear" w:color="auto" w:fill="auto"/>
            <w:vAlign w:val="center"/>
          </w:tcPr>
          <w:p w:rsidR="003B7523" w:rsidRPr="00595E6A" w:rsidRDefault="003B7523" w:rsidP="00213724">
            <w:pPr>
              <w:ind w:firstLine="0"/>
              <w:jc w:val="left"/>
            </w:pPr>
            <w:r w:rsidRPr="00595E6A">
              <w:t>Косарев Григорий Васильевич</w:t>
            </w:r>
          </w:p>
        </w:tc>
        <w:tc>
          <w:tcPr>
            <w:tcW w:w="4819" w:type="dxa"/>
            <w:shd w:val="clear" w:color="auto" w:fill="auto"/>
            <w:vAlign w:val="center"/>
          </w:tcPr>
          <w:p w:rsidR="003B7523" w:rsidRPr="00595E6A" w:rsidRDefault="003B7523" w:rsidP="00213724">
            <w:pPr>
              <w:ind w:firstLine="0"/>
            </w:pPr>
            <w:r w:rsidRPr="00595E6A">
              <w:t>Член партии «Единая Россия»</w:t>
            </w:r>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11.</w:t>
            </w:r>
          </w:p>
        </w:tc>
        <w:tc>
          <w:tcPr>
            <w:tcW w:w="4678" w:type="dxa"/>
            <w:shd w:val="clear" w:color="auto" w:fill="auto"/>
            <w:vAlign w:val="center"/>
          </w:tcPr>
          <w:p w:rsidR="003B7523" w:rsidRPr="00595E6A" w:rsidRDefault="003B7523" w:rsidP="00213724">
            <w:pPr>
              <w:ind w:firstLine="0"/>
              <w:jc w:val="left"/>
            </w:pPr>
            <w:proofErr w:type="spellStart"/>
            <w:r w:rsidRPr="00595E6A">
              <w:t>Шимкене</w:t>
            </w:r>
            <w:proofErr w:type="spellEnd"/>
            <w:r w:rsidRPr="00595E6A">
              <w:t xml:space="preserve"> Татьяна </w:t>
            </w:r>
            <w:proofErr w:type="spellStart"/>
            <w:r w:rsidRPr="00595E6A">
              <w:t>Серпионовна</w:t>
            </w:r>
            <w:proofErr w:type="spellEnd"/>
          </w:p>
        </w:tc>
        <w:tc>
          <w:tcPr>
            <w:tcW w:w="4819" w:type="dxa"/>
            <w:shd w:val="clear" w:color="auto" w:fill="auto"/>
            <w:vAlign w:val="center"/>
          </w:tcPr>
          <w:p w:rsidR="003B7523" w:rsidRPr="00595E6A" w:rsidRDefault="003B7523" w:rsidP="00213724">
            <w:pPr>
              <w:ind w:firstLine="0"/>
            </w:pPr>
            <w:r w:rsidRPr="00595E6A">
              <w:t>Сторонник партии «Единая Россия»</w:t>
            </w:r>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12.</w:t>
            </w:r>
          </w:p>
        </w:tc>
        <w:tc>
          <w:tcPr>
            <w:tcW w:w="4678" w:type="dxa"/>
            <w:shd w:val="clear" w:color="auto" w:fill="auto"/>
            <w:vAlign w:val="center"/>
          </w:tcPr>
          <w:p w:rsidR="003B7523" w:rsidRPr="00595E6A" w:rsidRDefault="003B7523" w:rsidP="00213724">
            <w:pPr>
              <w:ind w:firstLine="0"/>
              <w:jc w:val="left"/>
            </w:pPr>
            <w:proofErr w:type="spellStart"/>
            <w:r w:rsidRPr="00595E6A">
              <w:t>Надточей</w:t>
            </w:r>
            <w:proofErr w:type="spellEnd"/>
            <w:r w:rsidRPr="00595E6A">
              <w:t xml:space="preserve"> Александра Дмитриевна</w:t>
            </w:r>
          </w:p>
        </w:tc>
        <w:tc>
          <w:tcPr>
            <w:tcW w:w="4819" w:type="dxa"/>
            <w:shd w:val="clear" w:color="auto" w:fill="auto"/>
            <w:vAlign w:val="center"/>
          </w:tcPr>
          <w:p w:rsidR="003B7523" w:rsidRPr="00595E6A" w:rsidRDefault="003B7523" w:rsidP="00213724">
            <w:pPr>
              <w:ind w:firstLine="0"/>
            </w:pPr>
            <w:r w:rsidRPr="00595E6A">
              <w:t>Член партии «Единая Россия»</w:t>
            </w:r>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13.</w:t>
            </w:r>
          </w:p>
        </w:tc>
        <w:tc>
          <w:tcPr>
            <w:tcW w:w="4678" w:type="dxa"/>
            <w:shd w:val="clear" w:color="auto" w:fill="auto"/>
            <w:vAlign w:val="center"/>
          </w:tcPr>
          <w:p w:rsidR="003B7523" w:rsidRPr="00595E6A" w:rsidRDefault="003B7523" w:rsidP="00213724">
            <w:pPr>
              <w:ind w:firstLine="0"/>
              <w:jc w:val="left"/>
            </w:pPr>
            <w:r w:rsidRPr="00595E6A">
              <w:t>Попков Сергей Викторович</w:t>
            </w:r>
          </w:p>
        </w:tc>
        <w:tc>
          <w:tcPr>
            <w:tcW w:w="4819" w:type="dxa"/>
            <w:shd w:val="clear" w:color="auto" w:fill="auto"/>
            <w:vAlign w:val="center"/>
          </w:tcPr>
          <w:p w:rsidR="003B7523" w:rsidRPr="00595E6A" w:rsidRDefault="003B7523" w:rsidP="00213724">
            <w:pPr>
              <w:ind w:firstLine="0"/>
            </w:pPr>
            <w:r w:rsidRPr="00595E6A">
              <w:t>Член партии «Единая Россия»</w:t>
            </w:r>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14.</w:t>
            </w:r>
          </w:p>
        </w:tc>
        <w:tc>
          <w:tcPr>
            <w:tcW w:w="4678" w:type="dxa"/>
            <w:shd w:val="clear" w:color="auto" w:fill="auto"/>
            <w:vAlign w:val="center"/>
          </w:tcPr>
          <w:p w:rsidR="003B7523" w:rsidRPr="00595E6A" w:rsidRDefault="003B7523" w:rsidP="00213724">
            <w:pPr>
              <w:ind w:firstLine="0"/>
              <w:jc w:val="left"/>
            </w:pPr>
            <w:proofErr w:type="spellStart"/>
            <w:r w:rsidRPr="00595E6A">
              <w:t>Блохов</w:t>
            </w:r>
            <w:proofErr w:type="spellEnd"/>
            <w:r w:rsidRPr="00595E6A">
              <w:t xml:space="preserve"> Геннадий Иванович</w:t>
            </w:r>
          </w:p>
        </w:tc>
        <w:tc>
          <w:tcPr>
            <w:tcW w:w="4819" w:type="dxa"/>
            <w:shd w:val="clear" w:color="auto" w:fill="auto"/>
            <w:vAlign w:val="center"/>
          </w:tcPr>
          <w:p w:rsidR="003B7523" w:rsidRPr="00595E6A" w:rsidRDefault="003B7523" w:rsidP="00213724">
            <w:pPr>
              <w:ind w:firstLine="0"/>
            </w:pPr>
            <w:r w:rsidRPr="00595E6A">
              <w:t>беспартийный</w:t>
            </w:r>
          </w:p>
        </w:tc>
      </w:tr>
      <w:tr w:rsidR="003B7523" w:rsidRPr="00595E6A" w:rsidTr="00213724">
        <w:trPr>
          <w:trHeight w:val="472"/>
        </w:trPr>
        <w:tc>
          <w:tcPr>
            <w:tcW w:w="862" w:type="dxa"/>
            <w:shd w:val="clear" w:color="auto" w:fill="auto"/>
            <w:vAlign w:val="center"/>
          </w:tcPr>
          <w:p w:rsidR="003B7523" w:rsidRPr="00595E6A" w:rsidRDefault="003B7523" w:rsidP="00213724">
            <w:pPr>
              <w:ind w:firstLine="0"/>
              <w:jc w:val="center"/>
            </w:pPr>
            <w:r w:rsidRPr="00595E6A">
              <w:t>15.</w:t>
            </w:r>
          </w:p>
        </w:tc>
        <w:tc>
          <w:tcPr>
            <w:tcW w:w="4678" w:type="dxa"/>
            <w:shd w:val="clear" w:color="auto" w:fill="auto"/>
            <w:vAlign w:val="center"/>
          </w:tcPr>
          <w:p w:rsidR="003B7523" w:rsidRPr="00595E6A" w:rsidRDefault="003B7523" w:rsidP="00213724">
            <w:pPr>
              <w:ind w:firstLine="0"/>
              <w:jc w:val="left"/>
            </w:pPr>
            <w:proofErr w:type="spellStart"/>
            <w:r w:rsidRPr="00595E6A">
              <w:t>Узенберг</w:t>
            </w:r>
            <w:proofErr w:type="spellEnd"/>
            <w:r w:rsidRPr="00595E6A">
              <w:t xml:space="preserve"> Александр Исаакович</w:t>
            </w:r>
          </w:p>
        </w:tc>
        <w:tc>
          <w:tcPr>
            <w:tcW w:w="4819" w:type="dxa"/>
            <w:shd w:val="clear" w:color="auto" w:fill="auto"/>
            <w:vAlign w:val="center"/>
          </w:tcPr>
          <w:p w:rsidR="003B7523" w:rsidRPr="00595E6A" w:rsidRDefault="003B7523" w:rsidP="00C92FFF"/>
          <w:p w:rsidR="003B7523" w:rsidRPr="00595E6A" w:rsidRDefault="003B7523" w:rsidP="00213724">
            <w:pPr>
              <w:ind w:firstLine="0"/>
            </w:pPr>
            <w:r w:rsidRPr="00595E6A">
              <w:t>Сторонник партии «Единая Россия»</w:t>
            </w:r>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16.</w:t>
            </w:r>
          </w:p>
        </w:tc>
        <w:tc>
          <w:tcPr>
            <w:tcW w:w="4678" w:type="dxa"/>
            <w:shd w:val="clear" w:color="auto" w:fill="auto"/>
            <w:vAlign w:val="center"/>
          </w:tcPr>
          <w:p w:rsidR="003B7523" w:rsidRPr="00595E6A" w:rsidRDefault="003B7523" w:rsidP="00213724">
            <w:pPr>
              <w:ind w:firstLine="0"/>
              <w:jc w:val="left"/>
            </w:pPr>
            <w:proofErr w:type="spellStart"/>
            <w:r w:rsidRPr="00595E6A">
              <w:t>Гирявой</w:t>
            </w:r>
            <w:proofErr w:type="spellEnd"/>
            <w:r w:rsidRPr="00595E6A">
              <w:t xml:space="preserve"> Сергей Николаевич</w:t>
            </w:r>
          </w:p>
        </w:tc>
        <w:tc>
          <w:tcPr>
            <w:tcW w:w="4819" w:type="dxa"/>
            <w:shd w:val="clear" w:color="auto" w:fill="auto"/>
            <w:vAlign w:val="center"/>
          </w:tcPr>
          <w:p w:rsidR="003B7523" w:rsidRPr="00595E6A" w:rsidRDefault="003B7523" w:rsidP="00213724">
            <w:pPr>
              <w:ind w:firstLine="0"/>
            </w:pPr>
            <w:r w:rsidRPr="00595E6A">
              <w:t>беспартийный</w:t>
            </w:r>
          </w:p>
        </w:tc>
      </w:tr>
      <w:tr w:rsidR="003B7523" w:rsidRPr="00595E6A" w:rsidTr="00213724">
        <w:tc>
          <w:tcPr>
            <w:tcW w:w="862" w:type="dxa"/>
            <w:shd w:val="clear" w:color="auto" w:fill="auto"/>
            <w:vAlign w:val="center"/>
          </w:tcPr>
          <w:p w:rsidR="003B7523" w:rsidRPr="00595E6A" w:rsidRDefault="003B7523" w:rsidP="00213724">
            <w:pPr>
              <w:ind w:firstLine="0"/>
              <w:jc w:val="center"/>
            </w:pPr>
            <w:r w:rsidRPr="00595E6A">
              <w:t>17.</w:t>
            </w:r>
          </w:p>
        </w:tc>
        <w:tc>
          <w:tcPr>
            <w:tcW w:w="4678" w:type="dxa"/>
            <w:shd w:val="clear" w:color="auto" w:fill="auto"/>
            <w:vAlign w:val="center"/>
          </w:tcPr>
          <w:p w:rsidR="003B7523" w:rsidRPr="00595E6A" w:rsidRDefault="003B7523" w:rsidP="00213724">
            <w:pPr>
              <w:ind w:firstLine="0"/>
              <w:jc w:val="left"/>
            </w:pPr>
            <w:proofErr w:type="spellStart"/>
            <w:r w:rsidRPr="00595E6A">
              <w:t>Савлуков</w:t>
            </w:r>
            <w:proofErr w:type="spellEnd"/>
            <w:r w:rsidRPr="00595E6A">
              <w:t xml:space="preserve"> Александр Николаевич</w:t>
            </w:r>
          </w:p>
        </w:tc>
        <w:tc>
          <w:tcPr>
            <w:tcW w:w="4819" w:type="dxa"/>
            <w:shd w:val="clear" w:color="auto" w:fill="auto"/>
            <w:vAlign w:val="center"/>
          </w:tcPr>
          <w:p w:rsidR="003B7523" w:rsidRPr="00595E6A" w:rsidRDefault="003B7523" w:rsidP="00213724">
            <w:pPr>
              <w:ind w:firstLine="0"/>
            </w:pPr>
            <w:r w:rsidRPr="00595E6A">
              <w:t>Член партии «Единая Россия»</w:t>
            </w:r>
          </w:p>
        </w:tc>
      </w:tr>
    </w:tbl>
    <w:p w:rsidR="003B7523" w:rsidRPr="00595E6A" w:rsidRDefault="003B7523" w:rsidP="00C92FFF"/>
    <w:p w:rsidR="003B7523" w:rsidRPr="00595E6A" w:rsidRDefault="003B7523" w:rsidP="00C92FFF">
      <w:pPr>
        <w:pStyle w:val="2"/>
        <w:numPr>
          <w:ilvl w:val="1"/>
          <w:numId w:val="41"/>
        </w:numPr>
      </w:pPr>
      <w:bookmarkStart w:id="10" w:name="_Toc420489764"/>
      <w:r w:rsidRPr="00595E6A">
        <w:rPr>
          <w:rStyle w:val="20"/>
          <w:b/>
          <w:bCs/>
          <w:lang w:val="ru-RU" w:eastAsia="ru-RU"/>
        </w:rPr>
        <w:t>Админ</w:t>
      </w:r>
      <w:r w:rsidRPr="00595E6A">
        <w:rPr>
          <w:rStyle w:val="20"/>
          <w:b/>
          <w:bCs/>
          <w:lang w:val="ru-RU"/>
        </w:rPr>
        <w:t>истрация МО «Зеленоградский район»</w:t>
      </w:r>
      <w:r w:rsidRPr="00595E6A">
        <w:t>:</w:t>
      </w:r>
      <w:bookmarkEnd w:id="10"/>
    </w:p>
    <w:p w:rsidR="003B7523" w:rsidRPr="00595E6A" w:rsidRDefault="003B7523" w:rsidP="00C92FFF">
      <w:r w:rsidRPr="00595E6A">
        <w:t>Глава муниципального образования "Зеленоградский район" - Губаров Валерий Георгиевич.</w:t>
      </w:r>
    </w:p>
    <w:p w:rsidR="003B7523" w:rsidRPr="00595E6A" w:rsidRDefault="003B7523" w:rsidP="00C92FFF">
      <w:r w:rsidRPr="00595E6A">
        <w:t>Избран – 14 марта 2010 года. Срок полномочий - 5 лет.</w:t>
      </w:r>
    </w:p>
    <w:p w:rsidR="003B7523" w:rsidRPr="00595E6A" w:rsidRDefault="003B7523" w:rsidP="00C92FFF">
      <w:r w:rsidRPr="00595E6A">
        <w:t>Численность администрации муниципального образования на 01.01.2014 года – 73 человека.</w:t>
      </w:r>
    </w:p>
    <w:p w:rsidR="003B7523" w:rsidRPr="00595E6A" w:rsidRDefault="003B7523" w:rsidP="00C92FFF"/>
    <w:p w:rsidR="003B7523" w:rsidRPr="00595E6A" w:rsidRDefault="003B7523" w:rsidP="00C92FFF">
      <w:pPr>
        <w:pStyle w:val="2"/>
        <w:numPr>
          <w:ilvl w:val="1"/>
          <w:numId w:val="41"/>
        </w:numPr>
        <w:rPr>
          <w:rFonts w:eastAsia="Calibri"/>
        </w:rPr>
      </w:pPr>
      <w:bookmarkStart w:id="11" w:name="_Toc420489765"/>
      <w:r w:rsidRPr="00595E6A">
        <w:rPr>
          <w:rStyle w:val="20"/>
          <w:b/>
          <w:lang w:val="ru-RU" w:eastAsia="ru-RU"/>
        </w:rPr>
        <w:t>Муниципальное</w:t>
      </w:r>
      <w:r w:rsidRPr="00595E6A">
        <w:rPr>
          <w:rFonts w:eastAsia="Calibri"/>
        </w:rPr>
        <w:t xml:space="preserve"> образование «Зеленоградское городское поселение»</w:t>
      </w:r>
      <w:bookmarkEnd w:id="11"/>
    </w:p>
    <w:p w:rsidR="003B7523" w:rsidRPr="00595E6A" w:rsidRDefault="003B7523" w:rsidP="00C92FFF">
      <w:pPr>
        <w:rPr>
          <w:rFonts w:eastAsia="Calibri"/>
          <w:lang w:eastAsia="en-US"/>
        </w:rPr>
      </w:pPr>
    </w:p>
    <w:p w:rsidR="003B7523" w:rsidRPr="00595E6A" w:rsidRDefault="003B7523" w:rsidP="00C92FFF">
      <w:pPr>
        <w:rPr>
          <w:rFonts w:eastAsia="Calibri"/>
          <w:lang w:eastAsia="en-US"/>
        </w:rPr>
      </w:pPr>
      <w:r w:rsidRPr="00595E6A">
        <w:rPr>
          <w:rFonts w:eastAsia="Calibri"/>
          <w:lang w:eastAsia="en-US"/>
        </w:rPr>
        <w:t>Глава муниципального образования «Зеленоградское городское поселение» - Попшой Георгий Петрович</w:t>
      </w:r>
    </w:p>
    <w:p w:rsidR="003B7523" w:rsidRPr="00595E6A" w:rsidRDefault="003B7523" w:rsidP="00C92FFF">
      <w:r w:rsidRPr="00595E6A">
        <w:t xml:space="preserve">Порядок избрания - глава муниципального образования избирается на заседании органа местного самоуправления из числа депутатов тайным голосованием на срок полномочий органа местного самоуправления </w:t>
      </w:r>
    </w:p>
    <w:p w:rsidR="003B7523" w:rsidRPr="00595E6A" w:rsidRDefault="003B7523" w:rsidP="00C92FFF">
      <w:r w:rsidRPr="00595E6A">
        <w:t>Срок окончания полномочий - октябрь 2015 года</w:t>
      </w:r>
    </w:p>
    <w:p w:rsidR="003B7523" w:rsidRPr="00595E6A" w:rsidRDefault="003B7523" w:rsidP="00C92FFF">
      <w:pPr>
        <w:rPr>
          <w:rFonts w:eastAsia="Calibri"/>
          <w:lang w:eastAsia="en-US"/>
        </w:rPr>
      </w:pPr>
      <w:r w:rsidRPr="00595E6A">
        <w:rPr>
          <w:rFonts w:eastAsia="Calibri"/>
          <w:lang w:eastAsia="en-US"/>
        </w:rPr>
        <w:t>Глава администрации муниципального образования «Зеленоградское городское поселение» - Кошевой Сергей Андреевич (контракт на срок полномочий городского Совета депутатов муниципального образования «Зеленоградское городское поселение»).</w:t>
      </w:r>
    </w:p>
    <w:p w:rsidR="003B7523" w:rsidRPr="00595E6A" w:rsidRDefault="003B7523" w:rsidP="00C92FFF">
      <w:pPr>
        <w:rPr>
          <w:rFonts w:eastAsia="Calibri"/>
          <w:lang w:eastAsia="en-US"/>
        </w:rPr>
      </w:pPr>
    </w:p>
    <w:p w:rsidR="003B7523" w:rsidRPr="00595E6A" w:rsidRDefault="003B7523" w:rsidP="00C92FFF">
      <w:pPr>
        <w:rPr>
          <w:rFonts w:eastAsia="Calibri"/>
          <w:lang w:eastAsia="en-US"/>
        </w:rPr>
      </w:pPr>
      <w:r w:rsidRPr="00595E6A">
        <w:rPr>
          <w:rFonts w:eastAsia="Calibri"/>
          <w:lang w:eastAsia="en-US"/>
        </w:rPr>
        <w:lastRenderedPageBreak/>
        <w:t>Городской Совет депутатов муниципального образования «Зеленоградское городское поселение»</w:t>
      </w:r>
    </w:p>
    <w:p w:rsidR="003B7523" w:rsidRPr="00595E6A" w:rsidRDefault="003B7523" w:rsidP="00C92FFF">
      <w:pPr>
        <w:rPr>
          <w:rFonts w:eastAsia="Calibri"/>
          <w:lang w:eastAsia="en-US"/>
        </w:rPr>
      </w:pPr>
      <w:r w:rsidRPr="00595E6A">
        <w:rPr>
          <w:rFonts w:eastAsia="Calibri"/>
          <w:lang w:eastAsia="en-US"/>
        </w:rPr>
        <w:t>Председатель городского Совета депутатов муниципального образования «Зеленоградское городское поселение» - Попшой Георгий Петрович</w:t>
      </w:r>
    </w:p>
    <w:p w:rsidR="003B7523" w:rsidRPr="00595E6A" w:rsidRDefault="003B7523" w:rsidP="00C92FFF">
      <w:pPr>
        <w:rPr>
          <w:rFonts w:eastAsia="Calibri"/>
          <w:lang w:eastAsia="en-US"/>
        </w:rPr>
      </w:pPr>
      <w:r w:rsidRPr="00595E6A">
        <w:rPr>
          <w:rFonts w:eastAsia="Calibri"/>
          <w:lang w:eastAsia="en-US"/>
        </w:rPr>
        <w:t>Численность - 15 человек</w:t>
      </w:r>
    </w:p>
    <w:p w:rsidR="003B7523" w:rsidRPr="00595E6A" w:rsidRDefault="003B7523" w:rsidP="00C92FFF">
      <w:pPr>
        <w:rPr>
          <w:rFonts w:eastAsia="Calibri"/>
          <w:bdr w:val="none" w:sz="0" w:space="0" w:color="auto" w:frame="1"/>
          <w:lang w:eastAsia="en-US"/>
        </w:rPr>
      </w:pPr>
      <w:r w:rsidRPr="00595E6A">
        <w:rPr>
          <w:rFonts w:eastAsia="Calibri"/>
          <w:lang w:eastAsia="en-US"/>
        </w:rPr>
        <w:t xml:space="preserve">Порядок избрания - </w:t>
      </w:r>
      <w:r w:rsidRPr="00595E6A">
        <w:rPr>
          <w:rFonts w:eastAsia="Calibri"/>
          <w:bdr w:val="none" w:sz="0" w:space="0" w:color="auto" w:frame="1"/>
          <w:lang w:eastAsia="en-US"/>
        </w:rPr>
        <w:t>мажоритарная избирательная система относительного большинства на муниципальных выборах по одномандатным избирательным округам на основе всеобщего, равного и прямого избирательного права при тайном голосовании</w:t>
      </w:r>
    </w:p>
    <w:p w:rsidR="003B7523" w:rsidRPr="00595E6A" w:rsidRDefault="003B7523" w:rsidP="00C92FFF">
      <w:pPr>
        <w:rPr>
          <w:rFonts w:eastAsia="Calibri"/>
          <w:bdr w:val="none" w:sz="0" w:space="0" w:color="auto" w:frame="1"/>
          <w:lang w:eastAsia="en-US"/>
        </w:rPr>
      </w:pPr>
      <w:r w:rsidRPr="00595E6A">
        <w:rPr>
          <w:rFonts w:eastAsia="Calibri"/>
          <w:bdr w:val="none" w:sz="0" w:space="0" w:color="auto" w:frame="1"/>
          <w:lang w:eastAsia="en-US"/>
        </w:rPr>
        <w:t>Срок окончания полномочий - октябрь 2015 года</w:t>
      </w:r>
    </w:p>
    <w:p w:rsidR="003B7523" w:rsidRPr="00595E6A" w:rsidRDefault="003B7523" w:rsidP="00C92FFF">
      <w:pPr>
        <w:rPr>
          <w:rFonts w:eastAsia="Calibri"/>
          <w:bdr w:val="none" w:sz="0" w:space="0" w:color="auto" w:frame="1"/>
          <w:lang w:eastAsia="en-US"/>
        </w:rPr>
      </w:pPr>
      <w:r w:rsidRPr="00595E6A">
        <w:rPr>
          <w:rFonts w:eastAsia="Calibri"/>
          <w:bdr w:val="none" w:sz="0" w:space="0" w:color="auto" w:frame="1"/>
          <w:lang w:eastAsia="en-US"/>
        </w:rPr>
        <w:t>Наличие фракций - Всероссийская политическая партия «Единая Россия».</w:t>
      </w:r>
    </w:p>
    <w:p w:rsidR="003B7523" w:rsidRPr="00595E6A" w:rsidRDefault="003B7523" w:rsidP="00C92FFF"/>
    <w:p w:rsidR="003B7523" w:rsidRPr="00595E6A" w:rsidRDefault="003B7523" w:rsidP="00C92FFF">
      <w:pPr>
        <w:pStyle w:val="2"/>
        <w:numPr>
          <w:ilvl w:val="1"/>
          <w:numId w:val="41"/>
        </w:numPr>
        <w:rPr>
          <w:rFonts w:eastAsia="Calibri"/>
        </w:rPr>
      </w:pPr>
      <w:bookmarkStart w:id="12" w:name="_Toc420489766"/>
      <w:r w:rsidRPr="00595E6A">
        <w:rPr>
          <w:rFonts w:eastAsia="Calibri"/>
        </w:rPr>
        <w:t>Муниципальное образование «Ковровское сельское поселение»</w:t>
      </w:r>
      <w:bookmarkEnd w:id="12"/>
    </w:p>
    <w:p w:rsidR="003B7523" w:rsidRPr="00595E6A" w:rsidRDefault="003B7523" w:rsidP="00C92FFF">
      <w:pPr>
        <w:rPr>
          <w:rFonts w:eastAsia="Calibri"/>
          <w:lang w:eastAsia="en-US"/>
        </w:rPr>
      </w:pPr>
      <w:r w:rsidRPr="00595E6A">
        <w:rPr>
          <w:rFonts w:eastAsia="Calibri"/>
          <w:lang w:eastAsia="en-US"/>
        </w:rPr>
        <w:t>Глава муниципального образования «Ковровское сельское поселение» - Килинскене Раиса Михайловна</w:t>
      </w:r>
    </w:p>
    <w:p w:rsidR="003B7523" w:rsidRPr="00595E6A" w:rsidRDefault="003B7523" w:rsidP="00C92FFF">
      <w:pPr>
        <w:rPr>
          <w:rFonts w:eastAsia="Calibri"/>
          <w:lang w:eastAsia="en-US"/>
        </w:rPr>
      </w:pPr>
      <w:r w:rsidRPr="00595E6A">
        <w:rPr>
          <w:rFonts w:eastAsia="Calibri"/>
          <w:lang w:eastAsia="en-US"/>
        </w:rPr>
        <w:t>Глава администрации муниципального образования «Ковровское сельское поселение» - Килинскене Раиса Михайловна</w:t>
      </w:r>
    </w:p>
    <w:p w:rsidR="003B7523" w:rsidRPr="00595E6A" w:rsidRDefault="003B7523" w:rsidP="00C92FFF">
      <w:pPr>
        <w:rPr>
          <w:rFonts w:eastAsia="Calibri"/>
          <w:lang w:eastAsia="en-US"/>
        </w:rPr>
      </w:pPr>
      <w:r w:rsidRPr="00595E6A">
        <w:rPr>
          <w:rFonts w:eastAsia="Calibri"/>
          <w:lang w:eastAsia="en-US"/>
        </w:rPr>
        <w:t>Порядок избрания - глава избирается населением муниципального образования на основе всеобщего, равного и прямого избирательного права при тайном голосовании сроком на пять лет</w:t>
      </w:r>
    </w:p>
    <w:p w:rsidR="003B7523" w:rsidRPr="00595E6A" w:rsidRDefault="003B7523" w:rsidP="00C92FFF">
      <w:pPr>
        <w:rPr>
          <w:rFonts w:eastAsia="Calibri"/>
          <w:lang w:eastAsia="en-US"/>
        </w:rPr>
      </w:pPr>
      <w:r w:rsidRPr="00595E6A">
        <w:rPr>
          <w:rFonts w:eastAsia="Calibri"/>
          <w:lang w:eastAsia="en-US"/>
        </w:rPr>
        <w:t>Срок окончания полномочий главы - сентябрь 2015 года.</w:t>
      </w:r>
    </w:p>
    <w:p w:rsidR="003B7523" w:rsidRPr="00595E6A" w:rsidRDefault="003B7523" w:rsidP="00C92FFF">
      <w:pPr>
        <w:rPr>
          <w:rFonts w:eastAsia="Calibri"/>
          <w:lang w:eastAsia="en-US"/>
        </w:rPr>
      </w:pPr>
    </w:p>
    <w:p w:rsidR="003B7523" w:rsidRPr="00595E6A" w:rsidRDefault="003B7523" w:rsidP="00C92FFF">
      <w:pPr>
        <w:rPr>
          <w:rFonts w:eastAsia="Calibri"/>
          <w:lang w:eastAsia="en-US"/>
        </w:rPr>
      </w:pPr>
      <w:r w:rsidRPr="00595E6A">
        <w:rPr>
          <w:rFonts w:eastAsia="Calibri"/>
          <w:lang w:eastAsia="en-US"/>
        </w:rPr>
        <w:t>Совет депутатов муниципального образования «Ковровское сельское поселение»</w:t>
      </w:r>
    </w:p>
    <w:p w:rsidR="003B7523" w:rsidRPr="00595E6A" w:rsidRDefault="003B7523" w:rsidP="00C92FFF">
      <w:pPr>
        <w:rPr>
          <w:rFonts w:eastAsia="Calibri"/>
          <w:lang w:eastAsia="en-US"/>
        </w:rPr>
      </w:pPr>
      <w:r w:rsidRPr="00595E6A">
        <w:rPr>
          <w:rFonts w:eastAsia="Calibri"/>
          <w:lang w:eastAsia="en-US"/>
        </w:rPr>
        <w:t xml:space="preserve">Председатель Совета депутатов муниципального образования «Ковровское сельское  поселение» - </w:t>
      </w:r>
      <w:proofErr w:type="spellStart"/>
      <w:r w:rsidRPr="00595E6A">
        <w:rPr>
          <w:rFonts w:eastAsia="Calibri"/>
          <w:lang w:eastAsia="en-US"/>
        </w:rPr>
        <w:t>Вульферт</w:t>
      </w:r>
      <w:proofErr w:type="spellEnd"/>
      <w:r w:rsidRPr="00595E6A">
        <w:rPr>
          <w:rFonts w:eastAsia="Calibri"/>
          <w:lang w:eastAsia="en-US"/>
        </w:rPr>
        <w:t xml:space="preserve"> Александр Александрович</w:t>
      </w:r>
    </w:p>
    <w:p w:rsidR="003B7523" w:rsidRPr="00595E6A" w:rsidRDefault="003B7523" w:rsidP="00C92FFF">
      <w:pPr>
        <w:rPr>
          <w:rFonts w:eastAsia="Calibri"/>
          <w:lang w:eastAsia="en-US"/>
        </w:rPr>
      </w:pPr>
      <w:r w:rsidRPr="00595E6A">
        <w:rPr>
          <w:rFonts w:eastAsia="Calibri"/>
          <w:lang w:eastAsia="en-US"/>
        </w:rPr>
        <w:t>Численность - 10 человек</w:t>
      </w:r>
    </w:p>
    <w:p w:rsidR="003B7523" w:rsidRPr="00595E6A" w:rsidRDefault="003B7523" w:rsidP="00C92FFF">
      <w:pPr>
        <w:rPr>
          <w:rFonts w:eastAsia="Calibri"/>
          <w:bdr w:val="none" w:sz="0" w:space="0" w:color="auto" w:frame="1"/>
          <w:lang w:eastAsia="en-US"/>
        </w:rPr>
      </w:pPr>
      <w:r w:rsidRPr="00595E6A">
        <w:rPr>
          <w:rFonts w:eastAsia="Calibri"/>
          <w:lang w:eastAsia="en-US"/>
        </w:rPr>
        <w:t xml:space="preserve">Порядок избрания - </w:t>
      </w:r>
      <w:r w:rsidRPr="00595E6A">
        <w:rPr>
          <w:rFonts w:eastAsia="Calibri"/>
          <w:bdr w:val="none" w:sz="0" w:space="0" w:color="auto" w:frame="1"/>
          <w:lang w:eastAsia="en-US"/>
        </w:rPr>
        <w:t>мажоритарная избирательная система относительного большинства на муниципальных выборах по одномандатным избирательным округам на основе всеобщего, равного и прямого избирательного права при тайном голосовании</w:t>
      </w:r>
    </w:p>
    <w:p w:rsidR="003B7523" w:rsidRPr="00595E6A" w:rsidRDefault="003B7523" w:rsidP="00C92FFF">
      <w:pPr>
        <w:rPr>
          <w:rFonts w:eastAsia="Calibri"/>
          <w:bdr w:val="none" w:sz="0" w:space="0" w:color="auto" w:frame="1"/>
          <w:lang w:eastAsia="en-US"/>
        </w:rPr>
      </w:pPr>
      <w:r w:rsidRPr="00595E6A">
        <w:rPr>
          <w:rFonts w:eastAsia="Calibri"/>
          <w:bdr w:val="none" w:sz="0" w:space="0" w:color="auto" w:frame="1"/>
          <w:lang w:eastAsia="en-US"/>
        </w:rPr>
        <w:t>Срок окончания полномочий - сентябрь 2015 года</w:t>
      </w:r>
    </w:p>
    <w:p w:rsidR="003B7523" w:rsidRPr="00595E6A" w:rsidRDefault="003B7523" w:rsidP="00C92FFF">
      <w:pPr>
        <w:rPr>
          <w:rFonts w:eastAsia="Calibri"/>
          <w:bdr w:val="none" w:sz="0" w:space="0" w:color="auto" w:frame="1"/>
          <w:lang w:eastAsia="en-US"/>
        </w:rPr>
      </w:pPr>
      <w:r w:rsidRPr="00595E6A">
        <w:rPr>
          <w:rFonts w:eastAsia="Calibri"/>
          <w:bdr w:val="none" w:sz="0" w:space="0" w:color="auto" w:frame="1"/>
          <w:lang w:eastAsia="en-US"/>
        </w:rPr>
        <w:t>Наличие фракций - Всероссийская политическая партия «Единая Россия».</w:t>
      </w:r>
    </w:p>
    <w:p w:rsidR="003B7523" w:rsidRPr="00595E6A" w:rsidRDefault="003B7523" w:rsidP="00C92FFF">
      <w:pPr>
        <w:rPr>
          <w:rFonts w:eastAsia="Calibri"/>
          <w:lang w:eastAsia="en-US"/>
        </w:rPr>
      </w:pPr>
    </w:p>
    <w:p w:rsidR="003B7523" w:rsidRPr="00595E6A" w:rsidRDefault="003B7523" w:rsidP="00C92FFF">
      <w:pPr>
        <w:pStyle w:val="2"/>
        <w:numPr>
          <w:ilvl w:val="1"/>
          <w:numId w:val="41"/>
        </w:numPr>
        <w:rPr>
          <w:rFonts w:eastAsia="Calibri"/>
        </w:rPr>
      </w:pPr>
      <w:bookmarkStart w:id="13" w:name="_Toc420489767"/>
      <w:r w:rsidRPr="00595E6A">
        <w:rPr>
          <w:rFonts w:eastAsia="Calibri"/>
        </w:rPr>
        <w:t>Муниципальное образование «Красноторовское сельское поселение»</w:t>
      </w:r>
      <w:bookmarkEnd w:id="13"/>
    </w:p>
    <w:p w:rsidR="003B7523" w:rsidRPr="00595E6A" w:rsidRDefault="003B7523" w:rsidP="00C92FFF">
      <w:pPr>
        <w:rPr>
          <w:rFonts w:eastAsia="Calibri"/>
          <w:lang w:eastAsia="en-US"/>
        </w:rPr>
      </w:pPr>
      <w:r w:rsidRPr="00595E6A">
        <w:rPr>
          <w:rFonts w:eastAsia="Calibri"/>
          <w:lang w:eastAsia="en-US"/>
        </w:rPr>
        <w:t>Глава муниципального образования «Красноторовское сельское поселение» - Киут – Пономарева Татьяна Владимировна.</w:t>
      </w:r>
    </w:p>
    <w:p w:rsidR="003B7523" w:rsidRPr="00595E6A" w:rsidRDefault="003B7523" w:rsidP="00C92FFF">
      <w:pPr>
        <w:rPr>
          <w:rFonts w:eastAsia="Calibri"/>
          <w:lang w:eastAsia="en-US"/>
        </w:rPr>
      </w:pPr>
      <w:r w:rsidRPr="00595E6A">
        <w:rPr>
          <w:rFonts w:eastAsia="Calibri"/>
          <w:lang w:eastAsia="en-US"/>
        </w:rPr>
        <w:t>Глава администрации муниципального образования «Красноторовское сельское поселение» - Мукимова Елена Адамовна</w:t>
      </w:r>
    </w:p>
    <w:p w:rsidR="003B7523" w:rsidRPr="00595E6A" w:rsidRDefault="003B7523" w:rsidP="00C92FFF">
      <w:r w:rsidRPr="00595E6A">
        <w:rPr>
          <w:rFonts w:eastAsia="Calibri"/>
          <w:lang w:eastAsia="en-US"/>
        </w:rPr>
        <w:t>Порядок избрания - глава избирается населением муниципального образования на основе всеобщего, равного и прямого избирательного права при тайном голосовании сроком на пять лет.</w:t>
      </w:r>
    </w:p>
    <w:p w:rsidR="003B7523" w:rsidRPr="00595E6A" w:rsidRDefault="003B7523" w:rsidP="00C92FFF">
      <w:pPr>
        <w:rPr>
          <w:rFonts w:eastAsia="Calibri"/>
          <w:lang w:eastAsia="en-US"/>
        </w:rPr>
      </w:pPr>
      <w:r w:rsidRPr="00595E6A">
        <w:rPr>
          <w:rFonts w:eastAsia="Calibri"/>
          <w:lang w:eastAsia="en-US"/>
        </w:rPr>
        <w:t>Срок окончания полномочий главы - сентябрь 2015 года.</w:t>
      </w:r>
    </w:p>
    <w:p w:rsidR="003B7523" w:rsidRPr="00595E6A" w:rsidRDefault="003B7523" w:rsidP="00C92FFF">
      <w:pPr>
        <w:rPr>
          <w:rFonts w:eastAsia="Calibri"/>
          <w:lang w:eastAsia="en-US"/>
        </w:rPr>
      </w:pPr>
    </w:p>
    <w:p w:rsidR="003B7523" w:rsidRPr="00595E6A" w:rsidRDefault="003B7523" w:rsidP="00C92FFF">
      <w:pPr>
        <w:rPr>
          <w:rFonts w:eastAsia="Calibri"/>
          <w:lang w:eastAsia="en-US"/>
        </w:rPr>
      </w:pPr>
      <w:r w:rsidRPr="00595E6A">
        <w:rPr>
          <w:rFonts w:eastAsia="Calibri"/>
          <w:lang w:eastAsia="en-US"/>
        </w:rPr>
        <w:t>Совет депутатов муниципального образования «Красноторовское сельское поселение»</w:t>
      </w:r>
    </w:p>
    <w:p w:rsidR="003B7523" w:rsidRPr="00595E6A" w:rsidRDefault="003B7523" w:rsidP="00C92FFF">
      <w:pPr>
        <w:rPr>
          <w:rFonts w:eastAsia="Calibri"/>
          <w:lang w:eastAsia="en-US"/>
        </w:rPr>
      </w:pPr>
      <w:r w:rsidRPr="00595E6A">
        <w:rPr>
          <w:rFonts w:eastAsia="Calibri"/>
          <w:lang w:eastAsia="en-US"/>
        </w:rPr>
        <w:t xml:space="preserve">Председатель Совета депутатов муниципального образования «Красноторовское сельское поселение» - </w:t>
      </w:r>
      <w:proofErr w:type="spellStart"/>
      <w:r w:rsidRPr="00595E6A">
        <w:rPr>
          <w:rFonts w:eastAsia="Calibri"/>
          <w:lang w:eastAsia="en-US"/>
        </w:rPr>
        <w:t>Капранов</w:t>
      </w:r>
      <w:proofErr w:type="spellEnd"/>
      <w:r w:rsidRPr="00595E6A">
        <w:rPr>
          <w:rFonts w:eastAsia="Calibri"/>
          <w:lang w:eastAsia="en-US"/>
        </w:rPr>
        <w:t xml:space="preserve"> Владимир Николаевич</w:t>
      </w:r>
    </w:p>
    <w:p w:rsidR="003B7523" w:rsidRPr="00595E6A" w:rsidRDefault="003B7523" w:rsidP="00C92FFF">
      <w:pPr>
        <w:rPr>
          <w:rFonts w:eastAsia="Calibri"/>
          <w:lang w:eastAsia="en-US"/>
        </w:rPr>
      </w:pPr>
      <w:r w:rsidRPr="00595E6A">
        <w:rPr>
          <w:rFonts w:eastAsia="Calibri"/>
          <w:lang w:eastAsia="en-US"/>
        </w:rPr>
        <w:t>Численность - 10 человек</w:t>
      </w:r>
    </w:p>
    <w:p w:rsidR="003B7523" w:rsidRPr="00595E6A" w:rsidRDefault="003B7523" w:rsidP="00C92FFF">
      <w:pPr>
        <w:rPr>
          <w:rFonts w:eastAsia="Calibri"/>
          <w:bdr w:val="none" w:sz="0" w:space="0" w:color="auto" w:frame="1"/>
          <w:lang w:eastAsia="en-US"/>
        </w:rPr>
      </w:pPr>
      <w:r w:rsidRPr="00595E6A">
        <w:rPr>
          <w:rFonts w:eastAsia="Calibri"/>
          <w:lang w:eastAsia="en-US"/>
        </w:rPr>
        <w:t xml:space="preserve">Порядок избрания - </w:t>
      </w:r>
      <w:r w:rsidRPr="00595E6A">
        <w:rPr>
          <w:rFonts w:eastAsia="Calibri"/>
          <w:bdr w:val="none" w:sz="0" w:space="0" w:color="auto" w:frame="1"/>
          <w:lang w:eastAsia="en-US"/>
        </w:rPr>
        <w:t>мажоритарная избирательная система относительного большинства на муниципальных выборах по одномандатным избирательным округам на основе всеобщего, равного и прямого избирательного права при тайном голосовании</w:t>
      </w:r>
    </w:p>
    <w:p w:rsidR="003B7523" w:rsidRPr="00595E6A" w:rsidRDefault="003B7523" w:rsidP="00C92FFF">
      <w:pPr>
        <w:rPr>
          <w:rFonts w:eastAsia="Calibri"/>
          <w:bdr w:val="none" w:sz="0" w:space="0" w:color="auto" w:frame="1"/>
          <w:lang w:eastAsia="en-US"/>
        </w:rPr>
      </w:pPr>
      <w:r w:rsidRPr="00595E6A">
        <w:rPr>
          <w:rFonts w:eastAsia="Calibri"/>
          <w:bdr w:val="none" w:sz="0" w:space="0" w:color="auto" w:frame="1"/>
          <w:lang w:eastAsia="en-US"/>
        </w:rPr>
        <w:t>Срок окончания полномочий - сентябрь 2015 г.</w:t>
      </w:r>
    </w:p>
    <w:p w:rsidR="003B7523" w:rsidRPr="00595E6A" w:rsidRDefault="003B7523" w:rsidP="00C92FFF">
      <w:pPr>
        <w:rPr>
          <w:rFonts w:eastAsia="Calibri"/>
          <w:lang w:eastAsia="en-US"/>
        </w:rPr>
      </w:pPr>
      <w:r w:rsidRPr="00595E6A">
        <w:rPr>
          <w:rFonts w:eastAsia="Calibri"/>
          <w:bdr w:val="none" w:sz="0" w:space="0" w:color="auto" w:frame="1"/>
          <w:lang w:eastAsia="en-US"/>
        </w:rPr>
        <w:t>Наличие фракций - Всероссийская политическая партия «Единая Россия».</w:t>
      </w:r>
    </w:p>
    <w:p w:rsidR="003B7523" w:rsidRPr="00595E6A" w:rsidRDefault="003B7523" w:rsidP="00C92FFF"/>
    <w:p w:rsidR="003B7523" w:rsidRPr="00595E6A" w:rsidRDefault="003B7523" w:rsidP="00C92FFF">
      <w:pPr>
        <w:pStyle w:val="2"/>
        <w:numPr>
          <w:ilvl w:val="1"/>
          <w:numId w:val="41"/>
        </w:numPr>
        <w:rPr>
          <w:rFonts w:eastAsia="Calibri"/>
        </w:rPr>
      </w:pPr>
      <w:bookmarkStart w:id="14" w:name="_Toc420489768"/>
      <w:r w:rsidRPr="00595E6A">
        <w:rPr>
          <w:rFonts w:eastAsia="Calibri"/>
        </w:rPr>
        <w:t>Муниципальное образование «Переславское сельское поселение»</w:t>
      </w:r>
      <w:bookmarkEnd w:id="14"/>
    </w:p>
    <w:p w:rsidR="003B7523" w:rsidRPr="00595E6A" w:rsidRDefault="003B7523" w:rsidP="00C92FFF">
      <w:pPr>
        <w:rPr>
          <w:rFonts w:eastAsia="Calibri"/>
          <w:color w:val="111111"/>
          <w:shd w:val="clear" w:color="auto" w:fill="FFFFFF"/>
          <w:lang w:eastAsia="en-US"/>
        </w:rPr>
      </w:pPr>
      <w:r w:rsidRPr="00595E6A">
        <w:rPr>
          <w:rFonts w:eastAsia="Calibri"/>
          <w:color w:val="111111"/>
          <w:shd w:val="clear" w:color="auto" w:fill="FFFFFF"/>
          <w:lang w:eastAsia="en-US"/>
        </w:rPr>
        <w:t xml:space="preserve">Глава </w:t>
      </w:r>
      <w:r w:rsidRPr="00595E6A">
        <w:rPr>
          <w:rFonts w:eastAsia="Calibri"/>
          <w:lang w:eastAsia="en-US"/>
        </w:rPr>
        <w:t xml:space="preserve">муниципального образования «Переславское сельское поселение» </w:t>
      </w:r>
      <w:r w:rsidRPr="00595E6A">
        <w:rPr>
          <w:rFonts w:eastAsia="Calibri"/>
          <w:color w:val="111111"/>
          <w:shd w:val="clear" w:color="auto" w:fill="FFFFFF"/>
          <w:lang w:eastAsia="en-US"/>
        </w:rPr>
        <w:t>- Ростовцев Вадим Геннадиевич</w:t>
      </w:r>
    </w:p>
    <w:p w:rsidR="003B7523" w:rsidRPr="00595E6A" w:rsidRDefault="003B7523" w:rsidP="00C92FFF">
      <w:pPr>
        <w:rPr>
          <w:rFonts w:eastAsia="Calibri"/>
          <w:lang w:eastAsia="en-US"/>
        </w:rPr>
      </w:pPr>
      <w:r w:rsidRPr="00595E6A">
        <w:rPr>
          <w:rFonts w:eastAsia="Calibri"/>
          <w:color w:val="111111"/>
          <w:shd w:val="clear" w:color="auto" w:fill="FFFFFF"/>
          <w:lang w:eastAsia="en-US"/>
        </w:rPr>
        <w:t xml:space="preserve">Глава администрации </w:t>
      </w:r>
      <w:r w:rsidRPr="00595E6A">
        <w:rPr>
          <w:rFonts w:eastAsia="Calibri"/>
          <w:lang w:eastAsia="en-US"/>
        </w:rPr>
        <w:t xml:space="preserve">муниципального образования «Переславское сельское поселение» </w:t>
      </w:r>
      <w:r w:rsidRPr="00595E6A">
        <w:rPr>
          <w:rFonts w:eastAsia="Calibri"/>
          <w:color w:val="111111"/>
          <w:shd w:val="clear" w:color="auto" w:fill="FFFFFF"/>
          <w:lang w:eastAsia="en-US"/>
        </w:rPr>
        <w:t>- Ростовцев Вадим Геннадиевич</w:t>
      </w:r>
    </w:p>
    <w:p w:rsidR="003B7523" w:rsidRPr="00595E6A" w:rsidRDefault="003B7523" w:rsidP="00C92FFF">
      <w:r w:rsidRPr="00595E6A">
        <w:rPr>
          <w:rFonts w:eastAsia="Calibri"/>
          <w:lang w:eastAsia="en-US"/>
        </w:rPr>
        <w:t>Порядок избрания - глава избирается населением муниципального образования на основе всеобщего, равного и прямого избирательного права при тайном голосовании сроком на пять лет</w:t>
      </w:r>
    </w:p>
    <w:p w:rsidR="003B7523" w:rsidRPr="00595E6A" w:rsidRDefault="003B7523" w:rsidP="00C92FFF">
      <w:pPr>
        <w:rPr>
          <w:rFonts w:eastAsia="Calibri"/>
          <w:lang w:eastAsia="en-US"/>
        </w:rPr>
      </w:pPr>
      <w:r w:rsidRPr="00595E6A">
        <w:rPr>
          <w:rFonts w:eastAsia="Calibri"/>
          <w:lang w:eastAsia="en-US"/>
        </w:rPr>
        <w:t>Срок окончания полномочий главы - сентябрь 2015 года.</w:t>
      </w:r>
    </w:p>
    <w:p w:rsidR="003B7523" w:rsidRPr="00595E6A" w:rsidRDefault="003B7523" w:rsidP="00C92FFF">
      <w:pPr>
        <w:rPr>
          <w:rFonts w:eastAsia="Calibri"/>
          <w:lang w:eastAsia="en-US"/>
        </w:rPr>
      </w:pPr>
    </w:p>
    <w:p w:rsidR="003B7523" w:rsidRPr="00595E6A" w:rsidRDefault="003B7523" w:rsidP="00C92FFF">
      <w:pPr>
        <w:rPr>
          <w:rFonts w:eastAsia="Calibri"/>
          <w:lang w:eastAsia="en-US"/>
        </w:rPr>
      </w:pPr>
      <w:r w:rsidRPr="00595E6A">
        <w:rPr>
          <w:rFonts w:eastAsia="Calibri"/>
          <w:lang w:eastAsia="en-US"/>
        </w:rPr>
        <w:t>Совет депутатов муниципального образования «Переславское сельское поселение»</w:t>
      </w:r>
    </w:p>
    <w:p w:rsidR="003B7523" w:rsidRPr="00595E6A" w:rsidRDefault="003B7523" w:rsidP="00C92FFF">
      <w:pPr>
        <w:rPr>
          <w:rFonts w:eastAsia="Calibri"/>
          <w:lang w:eastAsia="en-US"/>
        </w:rPr>
      </w:pPr>
      <w:r w:rsidRPr="00595E6A">
        <w:rPr>
          <w:rFonts w:eastAsia="Calibri"/>
          <w:lang w:eastAsia="en-US"/>
        </w:rPr>
        <w:t>Председатель Совета депутатов муниципального образования «Переславское сельское  поселение» - Кондратов Андрей Игоревич</w:t>
      </w:r>
    </w:p>
    <w:p w:rsidR="003B7523" w:rsidRPr="00595E6A" w:rsidRDefault="003B7523" w:rsidP="00C92FFF">
      <w:pPr>
        <w:rPr>
          <w:rFonts w:eastAsia="Calibri"/>
          <w:lang w:eastAsia="en-US"/>
        </w:rPr>
      </w:pPr>
      <w:r w:rsidRPr="00595E6A">
        <w:rPr>
          <w:rFonts w:eastAsia="Calibri"/>
          <w:lang w:eastAsia="en-US"/>
        </w:rPr>
        <w:t>Численность – 10 человек</w:t>
      </w:r>
    </w:p>
    <w:p w:rsidR="003B7523" w:rsidRPr="00595E6A" w:rsidRDefault="003B7523" w:rsidP="00C92FFF">
      <w:pPr>
        <w:rPr>
          <w:rFonts w:eastAsia="Calibri"/>
          <w:bdr w:val="none" w:sz="0" w:space="0" w:color="auto" w:frame="1"/>
          <w:lang w:eastAsia="en-US"/>
        </w:rPr>
      </w:pPr>
      <w:r w:rsidRPr="00595E6A">
        <w:rPr>
          <w:rFonts w:eastAsia="Calibri"/>
          <w:lang w:eastAsia="en-US"/>
        </w:rPr>
        <w:t xml:space="preserve">Порядок избрания - </w:t>
      </w:r>
      <w:r w:rsidRPr="00595E6A">
        <w:rPr>
          <w:rFonts w:eastAsia="Calibri"/>
          <w:bdr w:val="none" w:sz="0" w:space="0" w:color="auto" w:frame="1"/>
          <w:lang w:eastAsia="en-US"/>
        </w:rPr>
        <w:t>мажоритарная избирательная система относительного большинства на муниципальных выборах по одномандатным избирательным округам на основе всеобщего, равного и прямого избирательного права при тайном голосовании</w:t>
      </w:r>
    </w:p>
    <w:p w:rsidR="003B7523" w:rsidRPr="00595E6A" w:rsidRDefault="003B7523" w:rsidP="00C92FFF">
      <w:pPr>
        <w:rPr>
          <w:rFonts w:eastAsia="Calibri"/>
          <w:bdr w:val="none" w:sz="0" w:space="0" w:color="auto" w:frame="1"/>
          <w:lang w:eastAsia="en-US"/>
        </w:rPr>
      </w:pPr>
      <w:r w:rsidRPr="00595E6A">
        <w:rPr>
          <w:rFonts w:eastAsia="Calibri"/>
          <w:bdr w:val="none" w:sz="0" w:space="0" w:color="auto" w:frame="1"/>
          <w:lang w:eastAsia="en-US"/>
        </w:rPr>
        <w:t>Срок окончания полномочий - сентябрь 2015 года</w:t>
      </w:r>
    </w:p>
    <w:p w:rsidR="003B7523" w:rsidRPr="00595E6A" w:rsidRDefault="003B7523" w:rsidP="00C92FFF">
      <w:pPr>
        <w:rPr>
          <w:rFonts w:eastAsia="Calibri"/>
          <w:bdr w:val="none" w:sz="0" w:space="0" w:color="auto" w:frame="1"/>
          <w:lang w:eastAsia="en-US"/>
        </w:rPr>
      </w:pPr>
      <w:r w:rsidRPr="00595E6A">
        <w:rPr>
          <w:rFonts w:eastAsia="Calibri"/>
          <w:bdr w:val="none" w:sz="0" w:space="0" w:color="auto" w:frame="1"/>
          <w:lang w:eastAsia="en-US"/>
        </w:rPr>
        <w:t>Наличие фракций - нет.</w:t>
      </w:r>
    </w:p>
    <w:p w:rsidR="003B7523" w:rsidRPr="00595E6A" w:rsidRDefault="003B7523" w:rsidP="00C92FFF">
      <w:pPr>
        <w:rPr>
          <w:rFonts w:eastAsia="Calibri"/>
          <w:lang w:eastAsia="en-US"/>
        </w:rPr>
      </w:pPr>
    </w:p>
    <w:p w:rsidR="003B7523" w:rsidRPr="00595E6A" w:rsidRDefault="003B7523" w:rsidP="00C92FFF">
      <w:pPr>
        <w:pStyle w:val="2"/>
        <w:numPr>
          <w:ilvl w:val="1"/>
          <w:numId w:val="41"/>
        </w:numPr>
        <w:rPr>
          <w:rFonts w:eastAsia="Calibri"/>
        </w:rPr>
      </w:pPr>
      <w:bookmarkStart w:id="15" w:name="_Toc420489769"/>
      <w:r w:rsidRPr="00595E6A">
        <w:rPr>
          <w:rFonts w:eastAsia="Calibri"/>
        </w:rPr>
        <w:t>Муниципальное образование «Сельское поселение Куршская коса»</w:t>
      </w:r>
      <w:bookmarkEnd w:id="15"/>
    </w:p>
    <w:p w:rsidR="003B7523" w:rsidRPr="00595E6A" w:rsidRDefault="003B7523" w:rsidP="00C92FFF">
      <w:pPr>
        <w:rPr>
          <w:rFonts w:eastAsia="Calibri"/>
          <w:color w:val="111111"/>
          <w:shd w:val="clear" w:color="auto" w:fill="FFFFFF"/>
          <w:lang w:eastAsia="en-US"/>
        </w:rPr>
      </w:pPr>
      <w:r w:rsidRPr="00595E6A">
        <w:rPr>
          <w:rFonts w:eastAsia="Calibri"/>
          <w:color w:val="111111"/>
          <w:shd w:val="clear" w:color="auto" w:fill="FFFFFF"/>
          <w:lang w:eastAsia="en-US"/>
        </w:rPr>
        <w:t xml:space="preserve">Глава </w:t>
      </w:r>
      <w:r w:rsidRPr="00595E6A">
        <w:rPr>
          <w:rFonts w:eastAsia="Calibri"/>
          <w:lang w:eastAsia="en-US"/>
        </w:rPr>
        <w:t xml:space="preserve">муниципального образования «Сельское поселение Куршская коса» </w:t>
      </w:r>
      <w:r w:rsidRPr="00595E6A">
        <w:rPr>
          <w:rFonts w:eastAsia="Calibri"/>
          <w:color w:val="111111"/>
          <w:shd w:val="clear" w:color="auto" w:fill="FFFFFF"/>
          <w:lang w:eastAsia="en-US"/>
        </w:rPr>
        <w:t>- Коротких Марат Викторович.</w:t>
      </w:r>
    </w:p>
    <w:p w:rsidR="00713A88" w:rsidRDefault="003B7523" w:rsidP="00C92FFF">
      <w:pPr>
        <w:rPr>
          <w:rFonts w:eastAsia="Calibri"/>
          <w:color w:val="111111"/>
          <w:shd w:val="clear" w:color="auto" w:fill="FFFFFF"/>
          <w:lang w:eastAsia="en-US"/>
        </w:rPr>
      </w:pPr>
      <w:r w:rsidRPr="00595E6A">
        <w:rPr>
          <w:rFonts w:eastAsia="Calibri"/>
          <w:color w:val="111111"/>
          <w:shd w:val="clear" w:color="auto" w:fill="FFFFFF"/>
          <w:lang w:eastAsia="en-US"/>
        </w:rPr>
        <w:t xml:space="preserve">Глава администрации </w:t>
      </w:r>
      <w:r w:rsidRPr="00595E6A">
        <w:rPr>
          <w:rFonts w:eastAsia="Calibri"/>
          <w:lang w:eastAsia="en-US"/>
        </w:rPr>
        <w:t xml:space="preserve">муниципального образования «Сельское поселение Куршская коса» </w:t>
      </w:r>
      <w:r w:rsidRPr="00595E6A">
        <w:rPr>
          <w:rFonts w:eastAsia="Calibri"/>
          <w:color w:val="111111"/>
          <w:shd w:val="clear" w:color="auto" w:fill="FFFFFF"/>
          <w:lang w:eastAsia="en-US"/>
        </w:rPr>
        <w:t xml:space="preserve">- </w:t>
      </w:r>
      <w:r w:rsidR="00713A88">
        <w:rPr>
          <w:rFonts w:eastAsia="Calibri"/>
          <w:color w:val="111111"/>
          <w:shd w:val="clear" w:color="auto" w:fill="FFFFFF"/>
          <w:lang w:eastAsia="en-US"/>
        </w:rPr>
        <w:t>Коротких Марат Викторович</w:t>
      </w:r>
    </w:p>
    <w:p w:rsidR="003B7523" w:rsidRPr="00595E6A" w:rsidRDefault="003B7523" w:rsidP="00C92FFF">
      <w:r w:rsidRPr="00595E6A">
        <w:rPr>
          <w:rFonts w:eastAsia="Calibri"/>
          <w:lang w:eastAsia="en-US"/>
        </w:rPr>
        <w:t>Порядок избрания - глава избирается населением муниципального района на основе всеобщего, равного и прямого избирательного права при тайном голосовании сроком на пять лет</w:t>
      </w:r>
    </w:p>
    <w:p w:rsidR="003B7523" w:rsidRPr="00595E6A" w:rsidRDefault="003B7523" w:rsidP="00C92FFF">
      <w:pPr>
        <w:rPr>
          <w:rFonts w:eastAsia="Calibri"/>
          <w:lang w:eastAsia="en-US"/>
        </w:rPr>
      </w:pPr>
      <w:r w:rsidRPr="00595E6A">
        <w:rPr>
          <w:rFonts w:eastAsia="Calibri"/>
          <w:lang w:eastAsia="en-US"/>
        </w:rPr>
        <w:lastRenderedPageBreak/>
        <w:t>Срок окончания полномочий главы - сентябрь 2015 года.</w:t>
      </w:r>
    </w:p>
    <w:p w:rsidR="003B7523" w:rsidRPr="00595E6A" w:rsidRDefault="003B7523" w:rsidP="00C92FFF">
      <w:pPr>
        <w:rPr>
          <w:rFonts w:eastAsia="Calibri"/>
          <w:lang w:eastAsia="en-US"/>
        </w:rPr>
      </w:pPr>
    </w:p>
    <w:p w:rsidR="003B7523" w:rsidRPr="00595E6A" w:rsidRDefault="003B7523" w:rsidP="00C92FFF">
      <w:pPr>
        <w:rPr>
          <w:rFonts w:eastAsia="Calibri"/>
          <w:lang w:eastAsia="en-US"/>
        </w:rPr>
      </w:pPr>
      <w:r w:rsidRPr="00595E6A">
        <w:rPr>
          <w:rFonts w:eastAsia="Calibri"/>
          <w:lang w:eastAsia="en-US"/>
        </w:rPr>
        <w:t>Совет депутатов муниципального образования «Сельское поселение Куршская коса»</w:t>
      </w:r>
    </w:p>
    <w:p w:rsidR="003B7523" w:rsidRPr="00595E6A" w:rsidRDefault="003B7523" w:rsidP="00C92FFF">
      <w:pPr>
        <w:rPr>
          <w:rFonts w:eastAsia="Calibri"/>
          <w:lang w:eastAsia="en-US"/>
        </w:rPr>
      </w:pPr>
      <w:r w:rsidRPr="00595E6A">
        <w:rPr>
          <w:rFonts w:eastAsia="Calibri"/>
          <w:lang w:eastAsia="en-US"/>
        </w:rPr>
        <w:t xml:space="preserve">Председатель Совета депутатов муниципального образования «Сельское  поселение Куршская коса» - </w:t>
      </w:r>
      <w:proofErr w:type="spellStart"/>
      <w:r w:rsidRPr="00595E6A">
        <w:rPr>
          <w:rFonts w:eastAsia="Calibri"/>
          <w:lang w:eastAsia="en-US"/>
        </w:rPr>
        <w:t>Сысин</w:t>
      </w:r>
      <w:proofErr w:type="spellEnd"/>
      <w:r w:rsidRPr="00595E6A">
        <w:rPr>
          <w:rFonts w:eastAsia="Calibri"/>
          <w:lang w:eastAsia="en-US"/>
        </w:rPr>
        <w:t xml:space="preserve"> Олег Викторович</w:t>
      </w:r>
    </w:p>
    <w:p w:rsidR="003B7523" w:rsidRPr="00595E6A" w:rsidRDefault="003B7523" w:rsidP="00C92FFF">
      <w:pPr>
        <w:rPr>
          <w:rFonts w:eastAsia="Calibri"/>
          <w:lang w:eastAsia="en-US"/>
        </w:rPr>
      </w:pPr>
      <w:r w:rsidRPr="00595E6A">
        <w:rPr>
          <w:rFonts w:eastAsia="Calibri"/>
          <w:lang w:eastAsia="en-US"/>
        </w:rPr>
        <w:t>Численность - 10 человек</w:t>
      </w:r>
    </w:p>
    <w:p w:rsidR="003B7523" w:rsidRPr="00595E6A" w:rsidRDefault="003B7523" w:rsidP="00C92FFF">
      <w:pPr>
        <w:rPr>
          <w:rFonts w:eastAsia="Calibri"/>
          <w:bdr w:val="none" w:sz="0" w:space="0" w:color="auto" w:frame="1"/>
          <w:lang w:eastAsia="en-US"/>
        </w:rPr>
      </w:pPr>
      <w:r w:rsidRPr="00595E6A">
        <w:rPr>
          <w:rFonts w:eastAsia="Calibri"/>
          <w:lang w:eastAsia="en-US"/>
        </w:rPr>
        <w:t xml:space="preserve">Порядок избрания - </w:t>
      </w:r>
      <w:r w:rsidRPr="00595E6A">
        <w:rPr>
          <w:rFonts w:eastAsia="Calibri"/>
          <w:bdr w:val="none" w:sz="0" w:space="0" w:color="auto" w:frame="1"/>
          <w:lang w:eastAsia="en-US"/>
        </w:rPr>
        <w:t>мажоритарная избирательная система относительного большинства на муниципальных выборах по одномандатным избирательным округам на основе всеобщего, равного и прямого избирательного права при тайном голосовании</w:t>
      </w:r>
    </w:p>
    <w:p w:rsidR="003B7523" w:rsidRPr="00595E6A" w:rsidRDefault="003B7523" w:rsidP="00C92FFF">
      <w:pPr>
        <w:rPr>
          <w:rFonts w:eastAsia="Calibri"/>
          <w:bdr w:val="none" w:sz="0" w:space="0" w:color="auto" w:frame="1"/>
          <w:lang w:eastAsia="en-US"/>
        </w:rPr>
      </w:pPr>
      <w:r w:rsidRPr="00595E6A">
        <w:rPr>
          <w:rFonts w:eastAsia="Calibri"/>
          <w:bdr w:val="none" w:sz="0" w:space="0" w:color="auto" w:frame="1"/>
          <w:lang w:eastAsia="en-US"/>
        </w:rPr>
        <w:t>Срок окончания полномочий - сентябрь 2015 года</w:t>
      </w:r>
    </w:p>
    <w:p w:rsidR="003B7523" w:rsidRPr="00595E6A" w:rsidRDefault="003B7523" w:rsidP="00C92FFF">
      <w:pPr>
        <w:rPr>
          <w:rFonts w:eastAsia="Calibri"/>
          <w:bdr w:val="none" w:sz="0" w:space="0" w:color="auto" w:frame="1"/>
          <w:lang w:eastAsia="en-US"/>
        </w:rPr>
      </w:pPr>
      <w:r w:rsidRPr="00595E6A">
        <w:rPr>
          <w:rFonts w:eastAsia="Calibri"/>
          <w:bdr w:val="none" w:sz="0" w:space="0" w:color="auto" w:frame="1"/>
          <w:lang w:eastAsia="en-US"/>
        </w:rPr>
        <w:t>Наличие фракций - Всероссийская политическая партия «Единая Россия».</w:t>
      </w:r>
    </w:p>
    <w:p w:rsidR="003B7523" w:rsidRPr="00595E6A" w:rsidRDefault="003B7523" w:rsidP="00C92FFF"/>
    <w:p w:rsidR="003B7523" w:rsidRPr="00595E6A" w:rsidRDefault="003B7523" w:rsidP="00C92FFF">
      <w:pPr>
        <w:pStyle w:val="1"/>
        <w:numPr>
          <w:ilvl w:val="0"/>
          <w:numId w:val="41"/>
        </w:numPr>
      </w:pPr>
      <w:bookmarkStart w:id="16" w:name="_Toc420489770"/>
      <w:r w:rsidRPr="00595E6A">
        <w:t>Доходы и расходы бюджета</w:t>
      </w:r>
      <w:bookmarkEnd w:id="16"/>
      <w:r w:rsidRPr="00595E6A">
        <w:t xml:space="preserve"> </w:t>
      </w:r>
    </w:p>
    <w:p w:rsidR="003B7523" w:rsidRPr="00595E6A" w:rsidRDefault="003B7523" w:rsidP="00C92FFF">
      <w:pPr>
        <w:pStyle w:val="2"/>
        <w:numPr>
          <w:ilvl w:val="1"/>
          <w:numId w:val="41"/>
        </w:numPr>
      </w:pPr>
      <w:bookmarkStart w:id="17" w:name="_Toc411447461"/>
      <w:bookmarkStart w:id="18" w:name="_Toc420489771"/>
      <w:r w:rsidRPr="00595E6A">
        <w:t>Доходы</w:t>
      </w:r>
      <w:bookmarkEnd w:id="17"/>
      <w:bookmarkEnd w:id="18"/>
    </w:p>
    <w:p w:rsidR="003B7523" w:rsidRPr="00595E6A" w:rsidRDefault="003B7523" w:rsidP="00C92FFF">
      <w:r w:rsidRPr="00595E6A">
        <w:rPr>
          <w:sz w:val="24"/>
          <w:szCs w:val="24"/>
        </w:rPr>
        <w:tab/>
      </w:r>
      <w:r w:rsidRPr="00595E6A">
        <w:t>Общая доходная часть районного бюджета за 2014 год выполнена на 98,7% (план 691,9 млн. рублей, факт 683,3 млн. рублей). Фактический уровень поступления доходов к 2013 году составил 106,9%. Увеличение динамики на 6,9% вызвано ростом поступления налоговых и неналоговых доходов.</w:t>
      </w:r>
    </w:p>
    <w:p w:rsidR="003B7523" w:rsidRPr="00595E6A" w:rsidRDefault="003B7523" w:rsidP="00C92FFF">
      <w:r w:rsidRPr="00595E6A">
        <w:t>Динамика поступления доходов  районного  бюджета за  2013-2014 годы  представлена  таблицей:</w:t>
      </w:r>
    </w:p>
    <w:p w:rsidR="003B7523" w:rsidRPr="00595E6A" w:rsidRDefault="003B7523" w:rsidP="00C92FFF">
      <w:pPr>
        <w:rPr>
          <w:i/>
          <w:color w:val="000000"/>
          <w:spacing w:val="-6"/>
        </w:rPr>
      </w:pPr>
      <w:r w:rsidRPr="00595E6A">
        <w:t xml:space="preserve">                                                                                                                                                                     </w:t>
      </w:r>
      <w:r w:rsidRPr="00595E6A">
        <w:rPr>
          <w:i/>
          <w:color w:val="000000"/>
          <w:spacing w:val="-6"/>
        </w:rPr>
        <w:tab/>
      </w:r>
      <w:r w:rsidRPr="00595E6A">
        <w:rPr>
          <w:i/>
          <w:color w:val="000000"/>
          <w:spacing w:val="-6"/>
        </w:rPr>
        <w:tab/>
      </w:r>
      <w:r w:rsidRPr="00595E6A">
        <w:rPr>
          <w:i/>
          <w:color w:val="000000"/>
          <w:spacing w:val="-6"/>
        </w:rPr>
        <w:tab/>
      </w:r>
      <w:r w:rsidRPr="00595E6A">
        <w:rPr>
          <w:i/>
          <w:color w:val="000000"/>
          <w:spacing w:val="-6"/>
        </w:rPr>
        <w:tab/>
      </w:r>
      <w:r w:rsidRPr="00595E6A">
        <w:rPr>
          <w:i/>
          <w:color w:val="000000"/>
          <w:spacing w:val="-6"/>
        </w:rPr>
        <w:tab/>
      </w:r>
      <w:r w:rsidRPr="00595E6A">
        <w:rPr>
          <w:i/>
          <w:color w:val="000000"/>
          <w:spacing w:val="-6"/>
        </w:rPr>
        <w:tab/>
      </w:r>
      <w:r w:rsidRPr="00595E6A">
        <w:rPr>
          <w:i/>
          <w:color w:val="000000"/>
          <w:spacing w:val="-6"/>
        </w:rPr>
        <w:tab/>
      </w:r>
      <w:r w:rsidRPr="00595E6A">
        <w:rPr>
          <w:i/>
          <w:color w:val="000000"/>
          <w:spacing w:val="-6"/>
        </w:rPr>
        <w:tab/>
      </w:r>
      <w:r w:rsidRPr="00595E6A">
        <w:rPr>
          <w:i/>
          <w:color w:val="000000"/>
          <w:spacing w:val="-6"/>
        </w:rPr>
        <w:tab/>
      </w:r>
      <w:r w:rsidRPr="00595E6A">
        <w:rPr>
          <w:i/>
          <w:color w:val="000000"/>
          <w:spacing w:val="-6"/>
        </w:rPr>
        <w:tab/>
        <w:t xml:space="preserve">      (млн. руб.)</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428"/>
        <w:gridCol w:w="1260"/>
        <w:gridCol w:w="1212"/>
        <w:gridCol w:w="1080"/>
        <w:gridCol w:w="1308"/>
        <w:gridCol w:w="1272"/>
      </w:tblGrid>
      <w:tr w:rsidR="003B7523" w:rsidRPr="00C92FFF" w:rsidTr="00713A88">
        <w:trPr>
          <w:trHeight w:val="405"/>
        </w:trPr>
        <w:tc>
          <w:tcPr>
            <w:tcW w:w="2520" w:type="dxa"/>
            <w:vMerge w:val="restart"/>
            <w:tcBorders>
              <w:top w:val="single" w:sz="4" w:space="0" w:color="auto"/>
              <w:left w:val="single" w:sz="4" w:space="0" w:color="auto"/>
              <w:bottom w:val="nil"/>
              <w:right w:val="single" w:sz="4" w:space="0" w:color="auto"/>
            </w:tcBorders>
            <w:hideMark/>
          </w:tcPr>
          <w:p w:rsidR="003B7523" w:rsidRPr="00C92FFF" w:rsidRDefault="003B7523" w:rsidP="00213724">
            <w:pPr>
              <w:ind w:firstLine="0"/>
              <w:jc w:val="left"/>
              <w:rPr>
                <w:sz w:val="24"/>
              </w:rPr>
            </w:pPr>
            <w:r w:rsidRPr="00C92FFF">
              <w:rPr>
                <w:sz w:val="24"/>
              </w:rPr>
              <w:t>Показатели</w:t>
            </w:r>
          </w:p>
        </w:tc>
        <w:tc>
          <w:tcPr>
            <w:tcW w:w="1428" w:type="dxa"/>
            <w:vMerge w:val="restart"/>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left"/>
              <w:rPr>
                <w:sz w:val="24"/>
              </w:rPr>
            </w:pPr>
            <w:r w:rsidRPr="00C92FFF">
              <w:rPr>
                <w:sz w:val="24"/>
              </w:rPr>
              <w:t>Исполнено за  2013  г.</w:t>
            </w:r>
          </w:p>
        </w:tc>
        <w:tc>
          <w:tcPr>
            <w:tcW w:w="3552" w:type="dxa"/>
            <w:gridSpan w:val="3"/>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center"/>
              <w:rPr>
                <w:sz w:val="24"/>
              </w:rPr>
            </w:pPr>
            <w:r w:rsidRPr="00C92FFF">
              <w:rPr>
                <w:sz w:val="24"/>
              </w:rPr>
              <w:t>2014 год</w:t>
            </w:r>
          </w:p>
        </w:tc>
        <w:tc>
          <w:tcPr>
            <w:tcW w:w="2580" w:type="dxa"/>
            <w:gridSpan w:val="2"/>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center"/>
              <w:rPr>
                <w:sz w:val="24"/>
              </w:rPr>
            </w:pPr>
            <w:r w:rsidRPr="00C92FFF">
              <w:rPr>
                <w:sz w:val="24"/>
              </w:rPr>
              <w:t>Отклонения от исполнения                      2013 года (+,-)</w:t>
            </w:r>
          </w:p>
        </w:tc>
      </w:tr>
      <w:tr w:rsidR="003B7523" w:rsidRPr="00C92FFF" w:rsidTr="00713A88">
        <w:tc>
          <w:tcPr>
            <w:tcW w:w="2520" w:type="dxa"/>
            <w:vMerge/>
            <w:tcBorders>
              <w:top w:val="single" w:sz="4" w:space="0" w:color="auto"/>
              <w:left w:val="single" w:sz="4" w:space="0" w:color="auto"/>
              <w:bottom w:val="nil"/>
              <w:right w:val="single" w:sz="4" w:space="0" w:color="auto"/>
            </w:tcBorders>
            <w:vAlign w:val="center"/>
            <w:hideMark/>
          </w:tcPr>
          <w:p w:rsidR="003B7523" w:rsidRPr="00C92FFF" w:rsidRDefault="003B7523" w:rsidP="00213724">
            <w:pPr>
              <w:jc w:val="left"/>
              <w:rPr>
                <w:sz w:val="24"/>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p>
        </w:tc>
        <w:tc>
          <w:tcPr>
            <w:tcW w:w="1260"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center"/>
              <w:rPr>
                <w:sz w:val="24"/>
              </w:rPr>
            </w:pPr>
            <w:r w:rsidRPr="00C92FFF">
              <w:rPr>
                <w:sz w:val="24"/>
              </w:rPr>
              <w:t>Утверждено</w:t>
            </w:r>
          </w:p>
        </w:tc>
        <w:tc>
          <w:tcPr>
            <w:tcW w:w="1212"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center"/>
              <w:rPr>
                <w:sz w:val="24"/>
              </w:rPr>
            </w:pPr>
            <w:r w:rsidRPr="00C92FFF">
              <w:rPr>
                <w:sz w:val="24"/>
              </w:rPr>
              <w:t>Исполнено</w:t>
            </w:r>
          </w:p>
        </w:tc>
        <w:tc>
          <w:tcPr>
            <w:tcW w:w="1080"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center"/>
              <w:rPr>
                <w:sz w:val="24"/>
              </w:rPr>
            </w:pPr>
            <w:r w:rsidRPr="00C92FFF">
              <w:rPr>
                <w:sz w:val="24"/>
              </w:rPr>
              <w:t>% исполнения</w:t>
            </w:r>
          </w:p>
        </w:tc>
        <w:tc>
          <w:tcPr>
            <w:tcW w:w="1308"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center"/>
              <w:rPr>
                <w:sz w:val="24"/>
              </w:rPr>
            </w:pPr>
            <w:r w:rsidRPr="00C92FFF">
              <w:rPr>
                <w:sz w:val="24"/>
              </w:rPr>
              <w:t>разница</w:t>
            </w:r>
          </w:p>
        </w:tc>
        <w:tc>
          <w:tcPr>
            <w:tcW w:w="1272"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jc w:val="center"/>
              <w:rPr>
                <w:sz w:val="24"/>
              </w:rPr>
            </w:pPr>
            <w:r w:rsidRPr="00C92FFF">
              <w:rPr>
                <w:sz w:val="24"/>
              </w:rPr>
              <w:t>%</w:t>
            </w:r>
          </w:p>
        </w:tc>
      </w:tr>
      <w:tr w:rsidR="003B7523" w:rsidRPr="00C92FFF" w:rsidTr="00713A88">
        <w:trPr>
          <w:trHeight w:val="634"/>
        </w:trPr>
        <w:tc>
          <w:tcPr>
            <w:tcW w:w="2520"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left"/>
              <w:rPr>
                <w:sz w:val="24"/>
              </w:rPr>
            </w:pPr>
            <w:r w:rsidRPr="00C92FFF">
              <w:rPr>
                <w:sz w:val="24"/>
              </w:rPr>
              <w:t>Налоговые и неналоговые доходы</w:t>
            </w:r>
          </w:p>
        </w:tc>
        <w:tc>
          <w:tcPr>
            <w:tcW w:w="1428"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r w:rsidRPr="00C92FFF">
              <w:rPr>
                <w:sz w:val="24"/>
              </w:rPr>
              <w:t>260,8</w:t>
            </w:r>
          </w:p>
        </w:tc>
        <w:tc>
          <w:tcPr>
            <w:tcW w:w="1260"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p w:rsidR="003B7523" w:rsidRPr="00C92FFF" w:rsidRDefault="003B7523" w:rsidP="00213724">
            <w:pPr>
              <w:jc w:val="left"/>
              <w:rPr>
                <w:sz w:val="24"/>
              </w:rPr>
            </w:pPr>
            <w:r w:rsidRPr="00C92FFF">
              <w:rPr>
                <w:sz w:val="24"/>
              </w:rPr>
              <w:t>270,5</w:t>
            </w:r>
          </w:p>
          <w:p w:rsidR="003B7523" w:rsidRPr="00C92FFF" w:rsidRDefault="003B7523" w:rsidP="00213724">
            <w:pPr>
              <w:jc w:val="left"/>
              <w:rPr>
                <w:sz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r w:rsidRPr="00C92FFF">
              <w:rPr>
                <w:sz w:val="24"/>
              </w:rPr>
              <w:t>293,8</w:t>
            </w:r>
          </w:p>
        </w:tc>
        <w:tc>
          <w:tcPr>
            <w:tcW w:w="1080"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ind w:firstLine="0"/>
              <w:jc w:val="left"/>
              <w:rPr>
                <w:sz w:val="24"/>
              </w:rPr>
            </w:pPr>
            <w:r w:rsidRPr="00C92FFF">
              <w:rPr>
                <w:sz w:val="24"/>
              </w:rPr>
              <w:t>108,5</w:t>
            </w:r>
          </w:p>
        </w:tc>
        <w:tc>
          <w:tcPr>
            <w:tcW w:w="1308"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r w:rsidRPr="00C92FFF">
              <w:rPr>
                <w:sz w:val="24"/>
              </w:rPr>
              <w:t>+32,9</w:t>
            </w:r>
          </w:p>
        </w:tc>
        <w:tc>
          <w:tcPr>
            <w:tcW w:w="1272"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r w:rsidRPr="00C92FFF">
              <w:rPr>
                <w:sz w:val="24"/>
              </w:rPr>
              <w:t>+12,6</w:t>
            </w:r>
          </w:p>
        </w:tc>
      </w:tr>
      <w:tr w:rsidR="003B7523" w:rsidRPr="00C92FFF" w:rsidTr="00713A88">
        <w:trPr>
          <w:trHeight w:val="204"/>
        </w:trPr>
        <w:tc>
          <w:tcPr>
            <w:tcW w:w="2520"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left"/>
              <w:rPr>
                <w:sz w:val="24"/>
              </w:rPr>
            </w:pPr>
            <w:r w:rsidRPr="00C92FFF">
              <w:rPr>
                <w:sz w:val="24"/>
              </w:rPr>
              <w:t>в том числе:</w:t>
            </w:r>
          </w:p>
        </w:tc>
        <w:tc>
          <w:tcPr>
            <w:tcW w:w="1428"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tc>
      </w:tr>
      <w:tr w:rsidR="003B7523" w:rsidRPr="00C92FFF" w:rsidTr="00713A88">
        <w:trPr>
          <w:trHeight w:val="360"/>
        </w:trPr>
        <w:tc>
          <w:tcPr>
            <w:tcW w:w="2520"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left"/>
              <w:rPr>
                <w:i/>
                <w:sz w:val="24"/>
              </w:rPr>
            </w:pPr>
            <w:r w:rsidRPr="00C92FFF">
              <w:rPr>
                <w:sz w:val="24"/>
              </w:rPr>
              <w:t>налоговые доходы</w:t>
            </w:r>
          </w:p>
        </w:tc>
        <w:tc>
          <w:tcPr>
            <w:tcW w:w="1428"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156,6</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160,7</w:t>
            </w:r>
          </w:p>
        </w:tc>
        <w:tc>
          <w:tcPr>
            <w:tcW w:w="1212"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157,6</w:t>
            </w:r>
          </w:p>
        </w:tc>
        <w:tc>
          <w:tcPr>
            <w:tcW w:w="1080"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98</w:t>
            </w:r>
          </w:p>
        </w:tc>
        <w:tc>
          <w:tcPr>
            <w:tcW w:w="1308"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+908,1</w:t>
            </w:r>
          </w:p>
        </w:tc>
        <w:tc>
          <w:tcPr>
            <w:tcW w:w="1272"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+0,5</w:t>
            </w:r>
          </w:p>
        </w:tc>
      </w:tr>
      <w:tr w:rsidR="003B7523" w:rsidRPr="00C92FFF" w:rsidTr="00713A88">
        <w:trPr>
          <w:trHeight w:val="328"/>
        </w:trPr>
        <w:tc>
          <w:tcPr>
            <w:tcW w:w="2520"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left"/>
              <w:rPr>
                <w:i/>
                <w:sz w:val="24"/>
              </w:rPr>
            </w:pPr>
            <w:r w:rsidRPr="00C92FFF">
              <w:rPr>
                <w:sz w:val="24"/>
              </w:rPr>
              <w:t>неналоговые поступления</w:t>
            </w:r>
          </w:p>
        </w:tc>
        <w:tc>
          <w:tcPr>
            <w:tcW w:w="1428"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104,1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109,8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136,2</w:t>
            </w:r>
          </w:p>
        </w:tc>
        <w:tc>
          <w:tcPr>
            <w:tcW w:w="1080"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124</w:t>
            </w:r>
          </w:p>
        </w:tc>
        <w:tc>
          <w:tcPr>
            <w:tcW w:w="1308"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+26,3</w:t>
            </w:r>
          </w:p>
        </w:tc>
        <w:tc>
          <w:tcPr>
            <w:tcW w:w="1272"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+30,7</w:t>
            </w:r>
          </w:p>
        </w:tc>
      </w:tr>
      <w:tr w:rsidR="003B7523" w:rsidRPr="00C92FFF" w:rsidTr="00713A88">
        <w:trPr>
          <w:trHeight w:val="479"/>
        </w:trPr>
        <w:tc>
          <w:tcPr>
            <w:tcW w:w="2520" w:type="dxa"/>
            <w:tcBorders>
              <w:top w:val="nil"/>
              <w:left w:val="single" w:sz="4" w:space="0" w:color="auto"/>
              <w:bottom w:val="single" w:sz="4" w:space="0" w:color="auto"/>
              <w:right w:val="single" w:sz="4" w:space="0" w:color="auto"/>
            </w:tcBorders>
            <w:hideMark/>
          </w:tcPr>
          <w:p w:rsidR="003B7523" w:rsidRPr="00C92FFF" w:rsidRDefault="003B7523" w:rsidP="00213724">
            <w:pPr>
              <w:ind w:firstLine="0"/>
              <w:jc w:val="left"/>
              <w:rPr>
                <w:sz w:val="24"/>
              </w:rPr>
            </w:pPr>
            <w:r w:rsidRPr="00C92FFF">
              <w:rPr>
                <w:sz w:val="24"/>
              </w:rPr>
              <w:t>Безвозмездные поступления</w:t>
            </w:r>
          </w:p>
        </w:tc>
        <w:tc>
          <w:tcPr>
            <w:tcW w:w="1428" w:type="dxa"/>
            <w:tcBorders>
              <w:top w:val="nil"/>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377,7</w:t>
            </w:r>
          </w:p>
        </w:tc>
        <w:tc>
          <w:tcPr>
            <w:tcW w:w="1260" w:type="dxa"/>
            <w:tcBorders>
              <w:top w:val="nil"/>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r w:rsidRPr="00C92FFF">
              <w:rPr>
                <w:sz w:val="24"/>
              </w:rPr>
              <w:t>421,3</w:t>
            </w:r>
          </w:p>
          <w:p w:rsidR="003B7523" w:rsidRPr="00C92FFF" w:rsidRDefault="003B7523" w:rsidP="00213724">
            <w:pPr>
              <w:jc w:val="left"/>
              <w:rPr>
                <w:sz w:val="24"/>
              </w:rPr>
            </w:pPr>
          </w:p>
        </w:tc>
        <w:tc>
          <w:tcPr>
            <w:tcW w:w="1212" w:type="dxa"/>
            <w:tcBorders>
              <w:top w:val="nil"/>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389,5</w:t>
            </w:r>
          </w:p>
        </w:tc>
        <w:tc>
          <w:tcPr>
            <w:tcW w:w="1080" w:type="dxa"/>
            <w:tcBorders>
              <w:top w:val="nil"/>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92</w:t>
            </w:r>
          </w:p>
        </w:tc>
        <w:tc>
          <w:tcPr>
            <w:tcW w:w="1308" w:type="dxa"/>
            <w:tcBorders>
              <w:top w:val="nil"/>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+11,7</w:t>
            </w:r>
          </w:p>
        </w:tc>
        <w:tc>
          <w:tcPr>
            <w:tcW w:w="1272" w:type="dxa"/>
            <w:tcBorders>
              <w:top w:val="nil"/>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+0,3</w:t>
            </w:r>
          </w:p>
        </w:tc>
      </w:tr>
      <w:tr w:rsidR="003B7523" w:rsidRPr="00C92FFF" w:rsidTr="00713A88">
        <w:trPr>
          <w:trHeight w:val="297"/>
        </w:trPr>
        <w:tc>
          <w:tcPr>
            <w:tcW w:w="2520" w:type="dxa"/>
            <w:tcBorders>
              <w:top w:val="nil"/>
              <w:left w:val="single" w:sz="4" w:space="0" w:color="auto"/>
              <w:bottom w:val="single" w:sz="4" w:space="0" w:color="auto"/>
              <w:right w:val="single" w:sz="4" w:space="0" w:color="auto"/>
            </w:tcBorders>
            <w:hideMark/>
          </w:tcPr>
          <w:p w:rsidR="003B7523" w:rsidRPr="00C92FFF" w:rsidRDefault="003B7523" w:rsidP="00213724">
            <w:pPr>
              <w:ind w:firstLine="0"/>
              <w:jc w:val="left"/>
              <w:rPr>
                <w:sz w:val="24"/>
              </w:rPr>
            </w:pPr>
            <w:r w:rsidRPr="00C92FFF">
              <w:rPr>
                <w:sz w:val="24"/>
              </w:rPr>
              <w:t>в том числе:</w:t>
            </w:r>
          </w:p>
        </w:tc>
        <w:tc>
          <w:tcPr>
            <w:tcW w:w="1428" w:type="dxa"/>
            <w:tcBorders>
              <w:top w:val="nil"/>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tc>
        <w:tc>
          <w:tcPr>
            <w:tcW w:w="1260" w:type="dxa"/>
            <w:tcBorders>
              <w:top w:val="nil"/>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tc>
        <w:tc>
          <w:tcPr>
            <w:tcW w:w="1212" w:type="dxa"/>
            <w:tcBorders>
              <w:top w:val="nil"/>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tc>
        <w:tc>
          <w:tcPr>
            <w:tcW w:w="1080" w:type="dxa"/>
            <w:tcBorders>
              <w:top w:val="nil"/>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tc>
        <w:tc>
          <w:tcPr>
            <w:tcW w:w="1308" w:type="dxa"/>
            <w:tcBorders>
              <w:top w:val="nil"/>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tc>
        <w:tc>
          <w:tcPr>
            <w:tcW w:w="1272" w:type="dxa"/>
            <w:tcBorders>
              <w:top w:val="nil"/>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tc>
      </w:tr>
      <w:tr w:rsidR="003B7523" w:rsidRPr="00C92FFF" w:rsidTr="00713A88">
        <w:trPr>
          <w:trHeight w:val="812"/>
        </w:trPr>
        <w:tc>
          <w:tcPr>
            <w:tcW w:w="2520"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left"/>
              <w:rPr>
                <w:i/>
                <w:sz w:val="24"/>
              </w:rPr>
            </w:pPr>
            <w:r w:rsidRPr="00C92FFF">
              <w:rPr>
                <w:sz w:val="24"/>
              </w:rPr>
              <w:t>Дотации на выравнивание бюджетной обеспеченности</w:t>
            </w:r>
          </w:p>
        </w:tc>
        <w:tc>
          <w:tcPr>
            <w:tcW w:w="1428"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29,1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0</w:t>
            </w:r>
          </w:p>
        </w:tc>
        <w:tc>
          <w:tcPr>
            <w:tcW w:w="1212"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0</w:t>
            </w:r>
          </w:p>
        </w:tc>
        <w:tc>
          <w:tcPr>
            <w:tcW w:w="1308"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+29,1</w:t>
            </w:r>
          </w:p>
        </w:tc>
        <w:tc>
          <w:tcPr>
            <w:tcW w:w="1272"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tc>
      </w:tr>
      <w:tr w:rsidR="003B7523" w:rsidRPr="00C92FFF" w:rsidTr="00713A88">
        <w:trPr>
          <w:trHeight w:val="248"/>
        </w:trPr>
        <w:tc>
          <w:tcPr>
            <w:tcW w:w="2520"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left"/>
              <w:rPr>
                <w:sz w:val="24"/>
              </w:rPr>
            </w:pPr>
            <w:r w:rsidRPr="00C92FFF">
              <w:rPr>
                <w:sz w:val="24"/>
              </w:rPr>
              <w:t>Прочие дотации</w:t>
            </w:r>
          </w:p>
        </w:tc>
        <w:tc>
          <w:tcPr>
            <w:tcW w:w="1428"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14,9</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19</w:t>
            </w:r>
          </w:p>
        </w:tc>
        <w:tc>
          <w:tcPr>
            <w:tcW w:w="1212"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19</w:t>
            </w:r>
          </w:p>
        </w:tc>
        <w:tc>
          <w:tcPr>
            <w:tcW w:w="1080"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ind w:firstLine="0"/>
              <w:jc w:val="left"/>
              <w:rPr>
                <w:sz w:val="24"/>
              </w:rPr>
            </w:pPr>
            <w:r w:rsidRPr="00C92FFF">
              <w:rPr>
                <w:sz w:val="24"/>
              </w:rPr>
              <w:t>100,0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+4,3</w:t>
            </w:r>
          </w:p>
        </w:tc>
        <w:tc>
          <w:tcPr>
            <w:tcW w:w="1272"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+28,9</w:t>
            </w:r>
          </w:p>
        </w:tc>
      </w:tr>
      <w:tr w:rsidR="003B7523" w:rsidRPr="00C92FFF" w:rsidTr="00713A88">
        <w:trPr>
          <w:trHeight w:val="248"/>
        </w:trPr>
        <w:tc>
          <w:tcPr>
            <w:tcW w:w="2520"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left"/>
              <w:rPr>
                <w:sz w:val="24"/>
              </w:rPr>
            </w:pPr>
            <w:r w:rsidRPr="00C92FFF">
              <w:rPr>
                <w:sz w:val="24"/>
              </w:rPr>
              <w:lastRenderedPageBreak/>
              <w:t>Субсидии, субвенции и иные поступления</w:t>
            </w:r>
          </w:p>
        </w:tc>
        <w:tc>
          <w:tcPr>
            <w:tcW w:w="1428"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333,7</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402,0</w:t>
            </w:r>
          </w:p>
        </w:tc>
        <w:tc>
          <w:tcPr>
            <w:tcW w:w="1212"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370,2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92</w:t>
            </w:r>
          </w:p>
        </w:tc>
        <w:tc>
          <w:tcPr>
            <w:tcW w:w="1308"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+36,4</w:t>
            </w:r>
          </w:p>
        </w:tc>
        <w:tc>
          <w:tcPr>
            <w:tcW w:w="1272"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+10,0</w:t>
            </w:r>
          </w:p>
        </w:tc>
      </w:tr>
      <w:tr w:rsidR="003B7523" w:rsidRPr="00C92FFF" w:rsidTr="00713A88">
        <w:trPr>
          <w:trHeight w:val="601"/>
        </w:trPr>
        <w:tc>
          <w:tcPr>
            <w:tcW w:w="2520"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left"/>
              <w:rPr>
                <w:sz w:val="24"/>
              </w:rPr>
            </w:pPr>
            <w:r w:rsidRPr="00C92FFF">
              <w:rPr>
                <w:sz w:val="24"/>
              </w:rPr>
              <w:t>Доходы районного бюджета, всего</w:t>
            </w:r>
          </w:p>
        </w:tc>
        <w:tc>
          <w:tcPr>
            <w:tcW w:w="1428"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p w:rsidR="003B7523" w:rsidRPr="00C92FFF" w:rsidRDefault="003B7523" w:rsidP="00213724">
            <w:pPr>
              <w:jc w:val="left"/>
              <w:rPr>
                <w:sz w:val="24"/>
              </w:rPr>
            </w:pPr>
            <w:r w:rsidRPr="00C92FFF">
              <w:rPr>
                <w:sz w:val="24"/>
              </w:rPr>
              <w:t>638,6</w:t>
            </w:r>
          </w:p>
        </w:tc>
        <w:tc>
          <w:tcPr>
            <w:tcW w:w="1260"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p w:rsidR="003B7523" w:rsidRPr="00C92FFF" w:rsidRDefault="003B7523" w:rsidP="00213724">
            <w:pPr>
              <w:jc w:val="left"/>
              <w:rPr>
                <w:sz w:val="24"/>
              </w:rPr>
            </w:pPr>
            <w:r w:rsidRPr="00C92FFF">
              <w:rPr>
                <w:sz w:val="24"/>
              </w:rPr>
              <w:t>691,9</w:t>
            </w:r>
          </w:p>
        </w:tc>
        <w:tc>
          <w:tcPr>
            <w:tcW w:w="1212"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p w:rsidR="003B7523" w:rsidRPr="00C92FFF" w:rsidRDefault="003B7523" w:rsidP="00213724">
            <w:pPr>
              <w:jc w:val="left"/>
              <w:rPr>
                <w:sz w:val="24"/>
              </w:rPr>
            </w:pPr>
            <w:r w:rsidRPr="00C92FFF">
              <w:rPr>
                <w:sz w:val="24"/>
              </w:rPr>
              <w:t>683,3</w:t>
            </w:r>
          </w:p>
        </w:tc>
        <w:tc>
          <w:tcPr>
            <w:tcW w:w="1080"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p w:rsidR="003B7523" w:rsidRPr="00C92FFF" w:rsidRDefault="003B7523" w:rsidP="00213724">
            <w:pPr>
              <w:jc w:val="left"/>
              <w:rPr>
                <w:sz w:val="24"/>
              </w:rPr>
            </w:pPr>
            <w:r w:rsidRPr="00C92FFF">
              <w:rPr>
                <w:sz w:val="24"/>
              </w:rPr>
              <w:t>98,7</w:t>
            </w:r>
          </w:p>
        </w:tc>
        <w:tc>
          <w:tcPr>
            <w:tcW w:w="1308"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p>
          <w:p w:rsidR="003B7523" w:rsidRPr="00C92FFF" w:rsidRDefault="003B7523" w:rsidP="00213724">
            <w:pPr>
              <w:jc w:val="left"/>
              <w:rPr>
                <w:sz w:val="24"/>
              </w:rPr>
            </w:pPr>
            <w:r w:rsidRPr="00C92FFF">
              <w:rPr>
                <w:sz w:val="24"/>
              </w:rPr>
              <w:t>+44,6</w:t>
            </w:r>
          </w:p>
        </w:tc>
        <w:tc>
          <w:tcPr>
            <w:tcW w:w="1272"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+6,9</w:t>
            </w:r>
          </w:p>
        </w:tc>
      </w:tr>
      <w:tr w:rsidR="003B7523" w:rsidRPr="00C92FFF" w:rsidTr="00713A88">
        <w:trPr>
          <w:trHeight w:val="601"/>
        </w:trPr>
        <w:tc>
          <w:tcPr>
            <w:tcW w:w="2520"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left"/>
              <w:rPr>
                <w:sz w:val="24"/>
              </w:rPr>
            </w:pPr>
            <w:r w:rsidRPr="00C92FFF">
              <w:rPr>
                <w:sz w:val="24"/>
              </w:rPr>
              <w:t xml:space="preserve">Доходы консолидированного бюджета, всего  </w:t>
            </w:r>
          </w:p>
        </w:tc>
        <w:tc>
          <w:tcPr>
            <w:tcW w:w="1428"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872,6</w:t>
            </w:r>
          </w:p>
        </w:tc>
        <w:tc>
          <w:tcPr>
            <w:tcW w:w="1260"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r w:rsidRPr="00C92FFF">
              <w:rPr>
                <w:sz w:val="24"/>
              </w:rPr>
              <w:t>977</w:t>
            </w:r>
          </w:p>
          <w:p w:rsidR="003B7523" w:rsidRPr="00C92FFF" w:rsidRDefault="003B7523" w:rsidP="00213724">
            <w:pPr>
              <w:jc w:val="left"/>
              <w:rPr>
                <w:sz w:val="24"/>
              </w:rPr>
            </w:pPr>
          </w:p>
        </w:tc>
        <w:tc>
          <w:tcPr>
            <w:tcW w:w="1212"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969,2</w:t>
            </w:r>
          </w:p>
        </w:tc>
        <w:tc>
          <w:tcPr>
            <w:tcW w:w="1080"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99,0</w:t>
            </w:r>
          </w:p>
        </w:tc>
        <w:tc>
          <w:tcPr>
            <w:tcW w:w="1308"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r w:rsidRPr="00C92FFF">
              <w:rPr>
                <w:sz w:val="24"/>
              </w:rPr>
              <w:t>+96,5</w:t>
            </w:r>
          </w:p>
          <w:p w:rsidR="003B7523" w:rsidRPr="00C92FFF" w:rsidRDefault="003B7523" w:rsidP="00213724">
            <w:pPr>
              <w:jc w:val="left"/>
              <w:rPr>
                <w:sz w:val="24"/>
              </w:rPr>
            </w:pPr>
          </w:p>
        </w:tc>
        <w:tc>
          <w:tcPr>
            <w:tcW w:w="1272"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+11,1</w:t>
            </w:r>
          </w:p>
        </w:tc>
      </w:tr>
      <w:tr w:rsidR="003B7523" w:rsidRPr="00C92FFF" w:rsidTr="00713A88">
        <w:trPr>
          <w:trHeight w:val="601"/>
        </w:trPr>
        <w:tc>
          <w:tcPr>
            <w:tcW w:w="2520" w:type="dxa"/>
            <w:tcBorders>
              <w:top w:val="single" w:sz="4" w:space="0" w:color="auto"/>
              <w:left w:val="single" w:sz="4" w:space="0" w:color="auto"/>
              <w:bottom w:val="single" w:sz="4" w:space="0" w:color="auto"/>
              <w:right w:val="single" w:sz="4" w:space="0" w:color="auto"/>
            </w:tcBorders>
            <w:hideMark/>
          </w:tcPr>
          <w:p w:rsidR="003B7523" w:rsidRPr="00C92FFF" w:rsidRDefault="003B7523" w:rsidP="00213724">
            <w:pPr>
              <w:ind w:firstLine="0"/>
              <w:jc w:val="left"/>
              <w:rPr>
                <w:sz w:val="24"/>
              </w:rPr>
            </w:pPr>
            <w:r w:rsidRPr="00C92FFF">
              <w:rPr>
                <w:sz w:val="24"/>
              </w:rPr>
              <w:t>в  том числе:</w:t>
            </w:r>
          </w:p>
          <w:p w:rsidR="003B7523" w:rsidRPr="00C92FFF" w:rsidRDefault="003B7523" w:rsidP="00213724">
            <w:pPr>
              <w:ind w:firstLine="0"/>
              <w:jc w:val="left"/>
              <w:rPr>
                <w:sz w:val="24"/>
              </w:rPr>
            </w:pPr>
            <w:r w:rsidRPr="00C92FFF">
              <w:rPr>
                <w:sz w:val="24"/>
              </w:rPr>
              <w:t>собственные доходы (налоговые, неналоговые)</w:t>
            </w:r>
          </w:p>
        </w:tc>
        <w:tc>
          <w:tcPr>
            <w:tcW w:w="1428"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398,5</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457,6</w:t>
            </w:r>
          </w:p>
        </w:tc>
        <w:tc>
          <w:tcPr>
            <w:tcW w:w="1212"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494,5</w:t>
            </w:r>
          </w:p>
        </w:tc>
        <w:tc>
          <w:tcPr>
            <w:tcW w:w="1080"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ind w:firstLine="0"/>
              <w:jc w:val="left"/>
              <w:rPr>
                <w:sz w:val="24"/>
              </w:rPr>
            </w:pPr>
            <w:r w:rsidRPr="00C92FFF">
              <w:rPr>
                <w:sz w:val="24"/>
              </w:rPr>
              <w:t>108,1</w:t>
            </w:r>
          </w:p>
        </w:tc>
        <w:tc>
          <w:tcPr>
            <w:tcW w:w="1308"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+96</w:t>
            </w:r>
          </w:p>
        </w:tc>
        <w:tc>
          <w:tcPr>
            <w:tcW w:w="1272" w:type="dxa"/>
            <w:tcBorders>
              <w:top w:val="single" w:sz="4" w:space="0" w:color="auto"/>
              <w:left w:val="single" w:sz="4" w:space="0" w:color="auto"/>
              <w:bottom w:val="single" w:sz="4" w:space="0" w:color="auto"/>
              <w:right w:val="single" w:sz="4" w:space="0" w:color="auto"/>
            </w:tcBorders>
            <w:vAlign w:val="center"/>
            <w:hideMark/>
          </w:tcPr>
          <w:p w:rsidR="003B7523" w:rsidRPr="00C92FFF" w:rsidRDefault="003B7523" w:rsidP="00213724">
            <w:pPr>
              <w:jc w:val="left"/>
              <w:rPr>
                <w:sz w:val="24"/>
              </w:rPr>
            </w:pPr>
            <w:r w:rsidRPr="00C92FFF">
              <w:rPr>
                <w:sz w:val="24"/>
              </w:rPr>
              <w:t>+24,1</w:t>
            </w:r>
          </w:p>
        </w:tc>
      </w:tr>
      <w:tr w:rsidR="003B7523" w:rsidRPr="00C92FFF" w:rsidTr="00713A88">
        <w:trPr>
          <w:trHeight w:val="601"/>
        </w:trPr>
        <w:tc>
          <w:tcPr>
            <w:tcW w:w="2520" w:type="dxa"/>
            <w:tcBorders>
              <w:top w:val="single" w:sz="4" w:space="0" w:color="auto"/>
              <w:left w:val="single" w:sz="4" w:space="0" w:color="auto"/>
              <w:bottom w:val="single" w:sz="4" w:space="0" w:color="auto"/>
              <w:right w:val="single" w:sz="4" w:space="0" w:color="auto"/>
            </w:tcBorders>
          </w:tcPr>
          <w:p w:rsidR="003B7523" w:rsidRPr="00C92FFF" w:rsidRDefault="003B7523" w:rsidP="00213724">
            <w:pPr>
              <w:ind w:firstLine="0"/>
              <w:jc w:val="left"/>
              <w:rPr>
                <w:sz w:val="24"/>
              </w:rPr>
            </w:pPr>
            <w:r w:rsidRPr="00C92FFF">
              <w:rPr>
                <w:sz w:val="24"/>
              </w:rPr>
              <w:t>финансовая помощь, всего в т.ч.</w:t>
            </w:r>
          </w:p>
          <w:p w:rsidR="003B7523" w:rsidRPr="00C92FFF" w:rsidRDefault="00213724" w:rsidP="00213724">
            <w:pPr>
              <w:ind w:firstLine="0"/>
              <w:jc w:val="left"/>
              <w:rPr>
                <w:sz w:val="24"/>
              </w:rPr>
            </w:pPr>
            <w:r>
              <w:rPr>
                <w:sz w:val="24"/>
              </w:rPr>
              <w:t xml:space="preserve">дотация </w:t>
            </w:r>
            <w:r w:rsidR="003B7523" w:rsidRPr="00C92FFF">
              <w:rPr>
                <w:sz w:val="24"/>
              </w:rPr>
              <w:t xml:space="preserve">на  выравнивание  из обл. бюджета </w:t>
            </w:r>
          </w:p>
          <w:p w:rsidR="003B7523" w:rsidRPr="00C92FFF" w:rsidRDefault="003B7523" w:rsidP="00213724">
            <w:pPr>
              <w:jc w:val="left"/>
              <w:rPr>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r w:rsidRPr="00C92FFF">
              <w:rPr>
                <w:sz w:val="24"/>
              </w:rPr>
              <w:t>481,1</w:t>
            </w:r>
          </w:p>
          <w:p w:rsidR="003B7523" w:rsidRPr="00C92FFF" w:rsidRDefault="003B7523" w:rsidP="00213724">
            <w:pPr>
              <w:jc w:val="left"/>
              <w:rPr>
                <w:sz w:val="24"/>
              </w:rPr>
            </w:pPr>
          </w:p>
          <w:p w:rsidR="003B7523" w:rsidRPr="00C92FFF" w:rsidRDefault="003B7523" w:rsidP="00213724">
            <w:pPr>
              <w:jc w:val="left"/>
              <w:rPr>
                <w:sz w:val="24"/>
              </w:rPr>
            </w:pPr>
            <w:r w:rsidRPr="00C92FFF">
              <w:rPr>
                <w:sz w:val="24"/>
              </w:rPr>
              <w:t>36,4</w:t>
            </w:r>
          </w:p>
        </w:tc>
        <w:tc>
          <w:tcPr>
            <w:tcW w:w="1260"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r w:rsidRPr="00C92FFF">
              <w:rPr>
                <w:sz w:val="24"/>
              </w:rPr>
              <w:t>519,3</w:t>
            </w:r>
          </w:p>
          <w:p w:rsidR="003B7523" w:rsidRPr="00C92FFF" w:rsidRDefault="003B7523" w:rsidP="00213724">
            <w:pPr>
              <w:jc w:val="left"/>
              <w:rPr>
                <w:sz w:val="24"/>
              </w:rPr>
            </w:pPr>
          </w:p>
          <w:p w:rsidR="003B7523" w:rsidRPr="00C92FFF" w:rsidRDefault="003B7523" w:rsidP="00213724">
            <w:pPr>
              <w:jc w:val="left"/>
              <w:rPr>
                <w:sz w:val="24"/>
              </w:rPr>
            </w:pPr>
            <w:r w:rsidRPr="00C92FFF">
              <w:rPr>
                <w:sz w:val="24"/>
              </w:rPr>
              <w:t>8364</w:t>
            </w:r>
          </w:p>
        </w:tc>
        <w:tc>
          <w:tcPr>
            <w:tcW w:w="1212"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r w:rsidRPr="00C92FFF">
              <w:rPr>
                <w:sz w:val="24"/>
              </w:rPr>
              <w:t>474,6</w:t>
            </w:r>
          </w:p>
          <w:p w:rsidR="003B7523" w:rsidRPr="00C92FFF" w:rsidRDefault="003B7523" w:rsidP="00213724">
            <w:pPr>
              <w:jc w:val="left"/>
              <w:rPr>
                <w:sz w:val="24"/>
              </w:rPr>
            </w:pPr>
          </w:p>
          <w:p w:rsidR="003B7523" w:rsidRPr="00C92FFF" w:rsidRDefault="003B7523" w:rsidP="00213724">
            <w:pPr>
              <w:jc w:val="left"/>
              <w:rPr>
                <w:sz w:val="24"/>
              </w:rPr>
            </w:pPr>
            <w:r w:rsidRPr="00C92FFF">
              <w:rPr>
                <w:sz w:val="24"/>
              </w:rPr>
              <w:t>8364</w:t>
            </w:r>
          </w:p>
        </w:tc>
        <w:tc>
          <w:tcPr>
            <w:tcW w:w="1080"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r w:rsidRPr="00C92FFF">
              <w:rPr>
                <w:sz w:val="24"/>
              </w:rPr>
              <w:t>91,4</w:t>
            </w:r>
          </w:p>
          <w:p w:rsidR="003B7523" w:rsidRPr="00C92FFF" w:rsidRDefault="003B7523" w:rsidP="00213724">
            <w:pPr>
              <w:jc w:val="left"/>
              <w:rPr>
                <w:sz w:val="24"/>
              </w:rPr>
            </w:pPr>
          </w:p>
          <w:p w:rsidR="003B7523" w:rsidRPr="00C92FFF" w:rsidRDefault="003B7523" w:rsidP="00213724">
            <w:pPr>
              <w:ind w:firstLine="0"/>
              <w:jc w:val="left"/>
              <w:rPr>
                <w:sz w:val="24"/>
              </w:rPr>
            </w:pPr>
            <w:r w:rsidRPr="00C92FFF">
              <w:rPr>
                <w:sz w:val="24"/>
              </w:rPr>
              <w:t>100,0</w:t>
            </w:r>
          </w:p>
        </w:tc>
        <w:tc>
          <w:tcPr>
            <w:tcW w:w="1308"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r w:rsidRPr="00C92FFF">
              <w:rPr>
                <w:sz w:val="24"/>
              </w:rPr>
              <w:t>-6,4</w:t>
            </w:r>
          </w:p>
          <w:p w:rsidR="003B7523" w:rsidRPr="00C92FFF" w:rsidRDefault="003B7523" w:rsidP="00213724">
            <w:pPr>
              <w:jc w:val="left"/>
              <w:rPr>
                <w:sz w:val="24"/>
              </w:rPr>
            </w:pPr>
          </w:p>
          <w:p w:rsidR="003B7523" w:rsidRPr="00C92FFF" w:rsidRDefault="003B7523" w:rsidP="00213724">
            <w:pPr>
              <w:jc w:val="left"/>
              <w:rPr>
                <w:sz w:val="24"/>
              </w:rPr>
            </w:pPr>
            <w:r w:rsidRPr="00C92FFF">
              <w:rPr>
                <w:sz w:val="24"/>
              </w:rPr>
              <w:t>-28,1</w:t>
            </w:r>
          </w:p>
        </w:tc>
        <w:tc>
          <w:tcPr>
            <w:tcW w:w="1272" w:type="dxa"/>
            <w:tcBorders>
              <w:top w:val="single" w:sz="4" w:space="0" w:color="auto"/>
              <w:left w:val="single" w:sz="4" w:space="0" w:color="auto"/>
              <w:bottom w:val="single" w:sz="4" w:space="0" w:color="auto"/>
              <w:right w:val="single" w:sz="4" w:space="0" w:color="auto"/>
            </w:tcBorders>
            <w:vAlign w:val="center"/>
          </w:tcPr>
          <w:p w:rsidR="003B7523" w:rsidRPr="00C92FFF" w:rsidRDefault="003B7523" w:rsidP="00213724">
            <w:pPr>
              <w:jc w:val="left"/>
              <w:rPr>
                <w:sz w:val="24"/>
              </w:rPr>
            </w:pPr>
            <w:r w:rsidRPr="00C92FFF">
              <w:rPr>
                <w:sz w:val="24"/>
              </w:rPr>
              <w:t>-0,02</w:t>
            </w:r>
          </w:p>
          <w:p w:rsidR="003B7523" w:rsidRPr="00C92FFF" w:rsidRDefault="003B7523" w:rsidP="00213724">
            <w:pPr>
              <w:jc w:val="left"/>
              <w:rPr>
                <w:sz w:val="24"/>
              </w:rPr>
            </w:pPr>
          </w:p>
          <w:p w:rsidR="003B7523" w:rsidRPr="00C92FFF" w:rsidRDefault="003B7523" w:rsidP="00213724">
            <w:pPr>
              <w:jc w:val="left"/>
              <w:rPr>
                <w:sz w:val="24"/>
              </w:rPr>
            </w:pPr>
            <w:r w:rsidRPr="00C92FFF">
              <w:rPr>
                <w:sz w:val="24"/>
              </w:rPr>
              <w:t>-77,0</w:t>
            </w:r>
          </w:p>
        </w:tc>
      </w:tr>
    </w:tbl>
    <w:p w:rsidR="003B7523" w:rsidRPr="00595E6A" w:rsidRDefault="003B7523" w:rsidP="00C92FFF"/>
    <w:p w:rsidR="003B7523" w:rsidRPr="00595E6A" w:rsidRDefault="003B7523" w:rsidP="00C92FFF">
      <w:r w:rsidRPr="00595E6A">
        <w:tab/>
        <w:t xml:space="preserve">Собственные доходы муниципального бюджета (налоговые и неналоговые) за отчетный период выполнены на 108,5%, фактически получено 293,8 млн. рублей. При этом доля налоговых поступлений в структуре собственных доходов составляет 53,%, неналоговых - 47%.  </w:t>
      </w:r>
    </w:p>
    <w:p w:rsidR="003B7523" w:rsidRPr="00595E6A" w:rsidRDefault="003B7523" w:rsidP="00C92FFF">
      <w:r w:rsidRPr="00595E6A">
        <w:tab/>
        <w:t>В структуре налоговых доходов районного бюджета наибольший удельный вес  занимает налог на доходы физических лиц (НДФЛ) - 66,7%. Вторым по значимости является налог, взимаемый в связи с применением упрощенной системы налогообложения (12%). Динамика роста  имеет положительную тенденцию.</w:t>
      </w:r>
    </w:p>
    <w:p w:rsidR="003B7523" w:rsidRPr="00595E6A" w:rsidRDefault="003B7523" w:rsidP="00C92FFF">
      <w:r w:rsidRPr="00595E6A">
        <w:tab/>
        <w:t>С 2014 года в бюджеты муниципалитетов  был перераспределен  из областного бюджета налог на имущество организаций   в размере норматива  25%. В структуре налоговых доходов он занимает третье место  - 9,59%.</w:t>
      </w:r>
    </w:p>
    <w:p w:rsidR="003B7523" w:rsidRPr="00595E6A" w:rsidRDefault="003B7523" w:rsidP="00C92FFF">
      <w:r w:rsidRPr="00595E6A">
        <w:tab/>
        <w:t xml:space="preserve">Неналоговые доходы  2014 года   определены в объеме 109,8 млн. рублей, их фактическое исполнение составило 136,2 млн. рублей или 124% к плану. Основные поступления в их составе - доходы от арендной платы  за земельные участки (58,1 млн. рублей), а также доходы от их продажи (46,4 млн. руб.).  </w:t>
      </w:r>
    </w:p>
    <w:p w:rsidR="003B7523" w:rsidRPr="00595E6A" w:rsidRDefault="003B7523" w:rsidP="00C92FFF">
      <w:r w:rsidRPr="00595E6A">
        <w:tab/>
        <w:t xml:space="preserve"> Доходы консолидированного бюджета 2014 года  в общем объеме исполнены в сумме 969,2 млн. рублей. К 2013 году  процент исполнения увеличился на +11,1% из-за значительного увеличения  доли собственных доходов и уменьшения дотации на выравнивание бюджетной обеспеченности из областного бюджета.</w:t>
      </w:r>
    </w:p>
    <w:p w:rsidR="003B7523" w:rsidRPr="00595E6A" w:rsidRDefault="003B7523" w:rsidP="00C92FFF">
      <w:r w:rsidRPr="00595E6A">
        <w:tab/>
      </w:r>
    </w:p>
    <w:p w:rsidR="003B7523" w:rsidRPr="00595E6A" w:rsidRDefault="003B7523" w:rsidP="00C92FFF">
      <w:pPr>
        <w:pStyle w:val="1"/>
      </w:pPr>
    </w:p>
    <w:p w:rsidR="003B7523" w:rsidRPr="00595E6A" w:rsidRDefault="003B7523" w:rsidP="00C92FFF">
      <w:pPr>
        <w:pStyle w:val="2"/>
        <w:numPr>
          <w:ilvl w:val="1"/>
          <w:numId w:val="41"/>
        </w:numPr>
      </w:pPr>
      <w:bookmarkStart w:id="19" w:name="_Toc411447462"/>
      <w:bookmarkStart w:id="20" w:name="_Toc420489772"/>
      <w:r w:rsidRPr="00595E6A">
        <w:t>Расходы</w:t>
      </w:r>
      <w:bookmarkEnd w:id="19"/>
      <w:bookmarkEnd w:id="20"/>
    </w:p>
    <w:p w:rsidR="003B7523" w:rsidRPr="00595E6A" w:rsidRDefault="003B7523" w:rsidP="00C92FFF">
      <w:r w:rsidRPr="00595E6A">
        <w:tab/>
        <w:t xml:space="preserve">Общий объем расходов районного бюджета за 2014 год составил 739,9 млн. рублей при назначенных в сумме 681,2 млн. рублей. (92,1%), из них наибольший удельный вес занимают расходы на образование- 368,1млн. </w:t>
      </w:r>
      <w:r w:rsidRPr="00595E6A">
        <w:lastRenderedPageBreak/>
        <w:t xml:space="preserve">рублей или 54,0% от общего объема расходов.  По разделу "физическая культура и спорт" отражены расходы в сумме 124,7 млн. рублей, в том числе  на завершение  строительства ФОК- 114,4 млн. рублей. На третьем месте по удельному весу -  общегосударственные расходы, которые  составили 64,9 млн. рублей. Расходы по разделу "национальная экономика" сложились в сумме 40,3 млн. рублей (программы сельскохозяйственного производства,  субсидии на ремонт и реконструкцию муниципальных дорог,  газификация поселений).  Следующими по доле  расходов составляют ассигнования на социальную политику – 25,9 млн. рублей.   По данному разделу отражаются  программы  адресной социальной помощи населению,  приобретение жилья  молодым семьям, программа  «Формирование доступной среды  жизнедеятельности  для инвалидов  и других  маломобильных  групп» , доплаты и выплаты социального характера населению района. </w:t>
      </w:r>
    </w:p>
    <w:p w:rsidR="003B7523" w:rsidRPr="00595E6A" w:rsidRDefault="003B7523" w:rsidP="00C92FFF">
      <w:r w:rsidRPr="00595E6A">
        <w:tab/>
        <w:t>Кроме того, из районного фонда финансовой поддержки поселений  направлена  дотация на выравнивание бюджетной обеспеченности  в объеме 15,9 млн. рублей.</w:t>
      </w:r>
    </w:p>
    <w:p w:rsidR="003B7523" w:rsidRPr="00595E6A" w:rsidRDefault="003B7523" w:rsidP="00C92FFF">
      <w:r w:rsidRPr="00595E6A">
        <w:tab/>
        <w:t xml:space="preserve">Расходы консолидированного бюджета отчетного 2014 года  составили в объеме 1005,8 млн. рублей или 88,9% от назначенных (1130,8 млн. рублей). </w:t>
      </w:r>
    </w:p>
    <w:p w:rsidR="003B7523" w:rsidRPr="00595E6A" w:rsidRDefault="003B7523" w:rsidP="00C92FFF">
      <w:pPr>
        <w:pStyle w:val="21"/>
      </w:pPr>
    </w:p>
    <w:p w:rsidR="003B7523" w:rsidRPr="00595E6A" w:rsidRDefault="003B7523" w:rsidP="00C92FFF"/>
    <w:p w:rsidR="003B7523" w:rsidRPr="00595E6A" w:rsidRDefault="003B7523" w:rsidP="00C92FFF">
      <w:pPr>
        <w:pStyle w:val="1"/>
        <w:numPr>
          <w:ilvl w:val="0"/>
          <w:numId w:val="41"/>
        </w:numPr>
        <w:jc w:val="left"/>
      </w:pPr>
      <w:bookmarkStart w:id="21" w:name="_Toc420489773"/>
      <w:r w:rsidRPr="00595E6A">
        <w:t>Краткая экономическая характеристика</w:t>
      </w:r>
      <w:r w:rsidR="00C92FFF">
        <w:t xml:space="preserve"> </w:t>
      </w:r>
      <w:r w:rsidRPr="00595E6A">
        <w:t>муниципального образования.</w:t>
      </w:r>
      <w:bookmarkEnd w:id="21"/>
    </w:p>
    <w:p w:rsidR="003B7523" w:rsidRPr="00595E6A" w:rsidRDefault="003B7523" w:rsidP="00C92FFF"/>
    <w:p w:rsidR="003B7523" w:rsidRPr="00595E6A" w:rsidRDefault="003B7523" w:rsidP="00C92FFF">
      <w:pPr>
        <w:pStyle w:val="2"/>
        <w:numPr>
          <w:ilvl w:val="1"/>
          <w:numId w:val="41"/>
        </w:numPr>
        <w:rPr>
          <w:szCs w:val="28"/>
        </w:rPr>
      </w:pPr>
      <w:bookmarkStart w:id="22" w:name="_Toc420489774"/>
      <w:r w:rsidRPr="00595E6A">
        <w:t>Промышленность</w:t>
      </w:r>
      <w:bookmarkEnd w:id="22"/>
      <w:r w:rsidRPr="00595E6A">
        <w:rPr>
          <w:szCs w:val="28"/>
        </w:rPr>
        <w:t xml:space="preserve"> </w:t>
      </w:r>
    </w:p>
    <w:p w:rsidR="003B7523" w:rsidRPr="00595E6A" w:rsidRDefault="003B7523" w:rsidP="00C92FFF">
      <w:pPr>
        <w:pStyle w:val="ab"/>
      </w:pPr>
      <w:r w:rsidRPr="00595E6A">
        <w:t>Важным преимуществом для развития экономики Зеленоградского района является выгодное географическое расположение (расстояние от г. Зеленоградска до Калининграда – 30 км., до аэропорта «Храброво» - 20 км.) и транспортная доступность (87 % протяженности автомобильной дороги «Приморское кольцо» расположено в Зеленоградском районе. По территории района проходят 15 автобусных маршрутов, более 84 км железнодорожных путей, 439,5 км дорого регионального значения.</w:t>
      </w:r>
    </w:p>
    <w:p w:rsidR="003B7523" w:rsidRPr="00595E6A" w:rsidRDefault="003B7523" w:rsidP="00C92FFF">
      <w:pPr>
        <w:pStyle w:val="ab"/>
      </w:pPr>
      <w:r w:rsidRPr="00595E6A">
        <w:t>Близость района к областному центру - г. Калининграду, наличие развитой инфраструктуры (высокий уровень газификации, развития транспортно-дорожная сеть) обусловили привлекательность территории района и для размещения производственных предприятий (в 2014 году объем производства составил 3 206,5   млн. руб.).</w:t>
      </w:r>
    </w:p>
    <w:p w:rsidR="003B7523" w:rsidRPr="00595E6A" w:rsidRDefault="003B7523" w:rsidP="00C92FFF">
      <w:pPr>
        <w:pStyle w:val="ab"/>
      </w:pPr>
    </w:p>
    <w:p w:rsidR="003B7523" w:rsidRPr="00595E6A" w:rsidRDefault="003B7523" w:rsidP="00C92FFF">
      <w:pPr>
        <w:pStyle w:val="ab"/>
      </w:pPr>
      <w:r w:rsidRPr="00595E6A">
        <w:t>Основные крупные производственные предприятия: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7"/>
        <w:gridCol w:w="4794"/>
      </w:tblGrid>
      <w:tr w:rsidR="003B7523" w:rsidRPr="00595E6A" w:rsidTr="00713A88">
        <w:tc>
          <w:tcPr>
            <w:tcW w:w="4777" w:type="dxa"/>
            <w:shd w:val="clear" w:color="auto" w:fill="auto"/>
          </w:tcPr>
          <w:p w:rsidR="003B7523" w:rsidRPr="00595E6A" w:rsidRDefault="003B7523" w:rsidP="00713A88">
            <w:pPr>
              <w:pStyle w:val="ab"/>
              <w:ind w:firstLine="0"/>
            </w:pPr>
            <w:r w:rsidRPr="00595E6A">
              <w:t>Наименование организации</w:t>
            </w:r>
          </w:p>
        </w:tc>
        <w:tc>
          <w:tcPr>
            <w:tcW w:w="4794" w:type="dxa"/>
            <w:shd w:val="clear" w:color="auto" w:fill="auto"/>
          </w:tcPr>
          <w:p w:rsidR="003B7523" w:rsidRPr="00595E6A" w:rsidRDefault="003B7523" w:rsidP="00713A88">
            <w:pPr>
              <w:pStyle w:val="ab"/>
              <w:ind w:firstLine="0"/>
            </w:pPr>
            <w:r w:rsidRPr="00595E6A">
              <w:t>Вид деятельности</w:t>
            </w:r>
          </w:p>
        </w:tc>
      </w:tr>
      <w:tr w:rsidR="003B7523" w:rsidRPr="00595E6A" w:rsidTr="00713A88">
        <w:tc>
          <w:tcPr>
            <w:tcW w:w="4777" w:type="dxa"/>
            <w:shd w:val="clear" w:color="auto" w:fill="auto"/>
          </w:tcPr>
          <w:p w:rsidR="003B7523" w:rsidRPr="00595E6A" w:rsidRDefault="003B7523" w:rsidP="00713A88">
            <w:pPr>
              <w:pStyle w:val="ab"/>
              <w:ind w:firstLine="0"/>
            </w:pPr>
            <w:r w:rsidRPr="00595E6A">
              <w:t>ООО «Восходящая звезда»</w:t>
            </w:r>
          </w:p>
          <w:p w:rsidR="003B7523" w:rsidRPr="00595E6A" w:rsidRDefault="003B7523" w:rsidP="00C92FFF">
            <w:pPr>
              <w:pStyle w:val="ab"/>
            </w:pPr>
          </w:p>
        </w:tc>
        <w:tc>
          <w:tcPr>
            <w:tcW w:w="4794" w:type="dxa"/>
            <w:shd w:val="clear" w:color="auto" w:fill="auto"/>
          </w:tcPr>
          <w:p w:rsidR="003B7523" w:rsidRPr="00595E6A" w:rsidRDefault="003B7523" w:rsidP="00713A88">
            <w:pPr>
              <w:pStyle w:val="ab"/>
              <w:ind w:firstLine="0"/>
            </w:pPr>
            <w:r w:rsidRPr="00595E6A">
              <w:t>Производство полуфабрикатов</w:t>
            </w:r>
          </w:p>
        </w:tc>
      </w:tr>
      <w:tr w:rsidR="003B7523" w:rsidRPr="00595E6A" w:rsidTr="00713A88">
        <w:tc>
          <w:tcPr>
            <w:tcW w:w="4777" w:type="dxa"/>
            <w:shd w:val="clear" w:color="auto" w:fill="auto"/>
          </w:tcPr>
          <w:p w:rsidR="003B7523" w:rsidRPr="00595E6A" w:rsidRDefault="003B7523" w:rsidP="00713A88">
            <w:pPr>
              <w:ind w:firstLine="0"/>
            </w:pPr>
            <w:r w:rsidRPr="00595E6A">
              <w:t xml:space="preserve">ООО «Сибирский деликатес </w:t>
            </w:r>
            <w:r w:rsidRPr="00595E6A">
              <w:lastRenderedPageBreak/>
              <w:t xml:space="preserve">Калининград» </w:t>
            </w:r>
          </w:p>
        </w:tc>
        <w:tc>
          <w:tcPr>
            <w:tcW w:w="4794" w:type="dxa"/>
            <w:shd w:val="clear" w:color="auto" w:fill="auto"/>
          </w:tcPr>
          <w:p w:rsidR="003B7523" w:rsidRPr="00595E6A" w:rsidRDefault="003B7523" w:rsidP="00713A88">
            <w:pPr>
              <w:pStyle w:val="ab"/>
              <w:ind w:firstLine="0"/>
            </w:pPr>
            <w:r w:rsidRPr="00595E6A">
              <w:lastRenderedPageBreak/>
              <w:t>Производство продуктов питания</w:t>
            </w:r>
          </w:p>
        </w:tc>
      </w:tr>
      <w:tr w:rsidR="003B7523" w:rsidRPr="00595E6A" w:rsidTr="00713A88">
        <w:tc>
          <w:tcPr>
            <w:tcW w:w="4777" w:type="dxa"/>
            <w:shd w:val="clear" w:color="auto" w:fill="auto"/>
          </w:tcPr>
          <w:p w:rsidR="003B7523" w:rsidRPr="00595E6A" w:rsidRDefault="003B7523" w:rsidP="00713A88">
            <w:pPr>
              <w:ind w:firstLine="0"/>
            </w:pPr>
            <w:r w:rsidRPr="00595E6A">
              <w:lastRenderedPageBreak/>
              <w:t>ООО «Балтийский деликатес»</w:t>
            </w:r>
          </w:p>
        </w:tc>
        <w:tc>
          <w:tcPr>
            <w:tcW w:w="4794" w:type="dxa"/>
            <w:shd w:val="clear" w:color="auto" w:fill="auto"/>
          </w:tcPr>
          <w:p w:rsidR="003B7523" w:rsidRPr="00595E6A" w:rsidRDefault="003B7523" w:rsidP="00713A88">
            <w:pPr>
              <w:pStyle w:val="ab"/>
              <w:ind w:firstLine="0"/>
            </w:pPr>
            <w:r w:rsidRPr="00595E6A">
              <w:t>Производство мясной продукции</w:t>
            </w:r>
          </w:p>
        </w:tc>
      </w:tr>
      <w:tr w:rsidR="003B7523" w:rsidRPr="00595E6A" w:rsidTr="00713A88">
        <w:tc>
          <w:tcPr>
            <w:tcW w:w="4777" w:type="dxa"/>
            <w:shd w:val="clear" w:color="auto" w:fill="auto"/>
          </w:tcPr>
          <w:p w:rsidR="003B7523" w:rsidRPr="00595E6A" w:rsidRDefault="003B7523" w:rsidP="00713A88">
            <w:pPr>
              <w:ind w:firstLine="0"/>
            </w:pPr>
            <w:r w:rsidRPr="00595E6A">
              <w:t>ООО «</w:t>
            </w:r>
            <w:proofErr w:type="spellStart"/>
            <w:r w:rsidRPr="00595E6A">
              <w:t>Комфортекс</w:t>
            </w:r>
            <w:proofErr w:type="spellEnd"/>
            <w:r w:rsidRPr="00595E6A">
              <w:t>»</w:t>
            </w:r>
          </w:p>
        </w:tc>
        <w:tc>
          <w:tcPr>
            <w:tcW w:w="4794" w:type="dxa"/>
            <w:shd w:val="clear" w:color="auto" w:fill="auto"/>
          </w:tcPr>
          <w:p w:rsidR="003B7523" w:rsidRPr="00595E6A" w:rsidRDefault="003B7523" w:rsidP="00713A88">
            <w:pPr>
              <w:pStyle w:val="ab"/>
              <w:ind w:firstLine="0"/>
            </w:pPr>
            <w:r w:rsidRPr="00595E6A">
              <w:t>Производство ковров и напольных покрытий</w:t>
            </w:r>
          </w:p>
        </w:tc>
      </w:tr>
      <w:tr w:rsidR="003B7523" w:rsidRPr="00595E6A" w:rsidTr="00713A88">
        <w:tc>
          <w:tcPr>
            <w:tcW w:w="4777" w:type="dxa"/>
            <w:shd w:val="clear" w:color="auto" w:fill="auto"/>
          </w:tcPr>
          <w:p w:rsidR="003B7523" w:rsidRPr="00595E6A" w:rsidRDefault="003B7523" w:rsidP="00713A88">
            <w:pPr>
              <w:ind w:firstLine="0"/>
            </w:pPr>
            <w:r w:rsidRPr="00595E6A">
              <w:t>ООО МПФ «Емельянов»</w:t>
            </w:r>
          </w:p>
        </w:tc>
        <w:tc>
          <w:tcPr>
            <w:tcW w:w="4794" w:type="dxa"/>
            <w:shd w:val="clear" w:color="auto" w:fill="auto"/>
          </w:tcPr>
          <w:p w:rsidR="003B7523" w:rsidRPr="00595E6A" w:rsidRDefault="003B7523" w:rsidP="00713A88">
            <w:pPr>
              <w:pStyle w:val="ab"/>
              <w:ind w:firstLine="0"/>
            </w:pPr>
            <w:r w:rsidRPr="00595E6A">
              <w:t>Производство мебели</w:t>
            </w:r>
          </w:p>
        </w:tc>
      </w:tr>
      <w:tr w:rsidR="003B7523" w:rsidRPr="00595E6A" w:rsidTr="00713A88">
        <w:tc>
          <w:tcPr>
            <w:tcW w:w="4777" w:type="dxa"/>
            <w:shd w:val="clear" w:color="auto" w:fill="auto"/>
          </w:tcPr>
          <w:p w:rsidR="003B7523" w:rsidRPr="00595E6A" w:rsidRDefault="003B7523" w:rsidP="00713A88">
            <w:pPr>
              <w:ind w:firstLine="0"/>
            </w:pPr>
            <w:r w:rsidRPr="00595E6A">
              <w:t>ООО «МК-Балтика»</w:t>
            </w:r>
          </w:p>
        </w:tc>
        <w:tc>
          <w:tcPr>
            <w:tcW w:w="4794" w:type="dxa"/>
            <w:shd w:val="clear" w:color="auto" w:fill="auto"/>
          </w:tcPr>
          <w:p w:rsidR="003B7523" w:rsidRPr="00595E6A" w:rsidRDefault="003B7523" w:rsidP="00713A88">
            <w:pPr>
              <w:pStyle w:val="ab"/>
              <w:ind w:firstLine="0"/>
            </w:pPr>
            <w:r w:rsidRPr="00595E6A">
              <w:t>Производство мясной продукции</w:t>
            </w:r>
          </w:p>
        </w:tc>
      </w:tr>
      <w:tr w:rsidR="003B7523" w:rsidRPr="00595E6A" w:rsidTr="00713A88">
        <w:tc>
          <w:tcPr>
            <w:tcW w:w="4777" w:type="dxa"/>
            <w:shd w:val="clear" w:color="auto" w:fill="auto"/>
          </w:tcPr>
          <w:p w:rsidR="003B7523" w:rsidRPr="00595E6A" w:rsidRDefault="003B7523" w:rsidP="00713A88">
            <w:pPr>
              <w:ind w:firstLine="0"/>
            </w:pPr>
            <w:r w:rsidRPr="00595E6A">
              <w:t>ООО «Автотор»</w:t>
            </w:r>
          </w:p>
        </w:tc>
        <w:tc>
          <w:tcPr>
            <w:tcW w:w="4794" w:type="dxa"/>
            <w:shd w:val="clear" w:color="auto" w:fill="auto"/>
          </w:tcPr>
          <w:p w:rsidR="003B7523" w:rsidRPr="00595E6A" w:rsidRDefault="003B7523" w:rsidP="00713A88">
            <w:pPr>
              <w:pStyle w:val="ab"/>
              <w:ind w:firstLine="0"/>
            </w:pPr>
            <w:r w:rsidRPr="00595E6A">
              <w:t xml:space="preserve">Производство грузовиков </w:t>
            </w:r>
            <w:proofErr w:type="spellStart"/>
            <w:r w:rsidRPr="00595E6A">
              <w:t>Hyundai</w:t>
            </w:r>
            <w:proofErr w:type="spellEnd"/>
          </w:p>
        </w:tc>
      </w:tr>
      <w:tr w:rsidR="003B7523" w:rsidRPr="00595E6A" w:rsidTr="00713A88">
        <w:tc>
          <w:tcPr>
            <w:tcW w:w="4777" w:type="dxa"/>
            <w:shd w:val="clear" w:color="auto" w:fill="auto"/>
          </w:tcPr>
          <w:p w:rsidR="003B7523" w:rsidRPr="00595E6A" w:rsidRDefault="003B7523" w:rsidP="00713A88">
            <w:pPr>
              <w:ind w:firstLine="0"/>
              <w:rPr>
                <w:spacing w:val="7"/>
              </w:rPr>
            </w:pPr>
            <w:r w:rsidRPr="00595E6A">
              <w:rPr>
                <w:rFonts w:eastAsia="Calibri"/>
                <w:lang w:eastAsia="en-US"/>
              </w:rPr>
              <w:t xml:space="preserve">Фабрика обоев «Прима </w:t>
            </w:r>
            <w:proofErr w:type="spellStart"/>
            <w:r w:rsidRPr="00595E6A">
              <w:rPr>
                <w:rFonts w:eastAsia="Calibri"/>
                <w:lang w:eastAsia="en-US"/>
              </w:rPr>
              <w:t>Итальяна</w:t>
            </w:r>
            <w:proofErr w:type="spellEnd"/>
            <w:r w:rsidRPr="00595E6A">
              <w:rPr>
                <w:rFonts w:eastAsia="Calibri"/>
                <w:lang w:eastAsia="en-US"/>
              </w:rPr>
              <w:t>»</w:t>
            </w:r>
          </w:p>
        </w:tc>
        <w:tc>
          <w:tcPr>
            <w:tcW w:w="4794" w:type="dxa"/>
            <w:shd w:val="clear" w:color="auto" w:fill="auto"/>
          </w:tcPr>
          <w:p w:rsidR="003B7523" w:rsidRPr="00595E6A" w:rsidRDefault="003B7523" w:rsidP="00713A88">
            <w:pPr>
              <w:pStyle w:val="ab"/>
              <w:ind w:firstLine="0"/>
              <w:rPr>
                <w:spacing w:val="7"/>
              </w:rPr>
            </w:pPr>
            <w:r w:rsidRPr="00595E6A">
              <w:rPr>
                <w:rFonts w:eastAsia="Calibri"/>
              </w:rPr>
              <w:t>Производство обоев</w:t>
            </w:r>
          </w:p>
        </w:tc>
      </w:tr>
    </w:tbl>
    <w:p w:rsidR="003B7523" w:rsidRPr="00595E6A" w:rsidRDefault="003B7523" w:rsidP="00C92FFF">
      <w:pPr>
        <w:pStyle w:val="ab"/>
      </w:pPr>
    </w:p>
    <w:p w:rsidR="003B7523" w:rsidRPr="00595E6A" w:rsidRDefault="003B7523" w:rsidP="00C92FFF">
      <w:pPr>
        <w:pStyle w:val="ab"/>
      </w:pPr>
      <w:r w:rsidRPr="00595E6A">
        <w:rPr>
          <w:rFonts w:eastAsia="Calibri"/>
        </w:rPr>
        <w:t xml:space="preserve">В п. Романово состоялся пуск в эксплуатацию первой очереди </w:t>
      </w:r>
      <w:r w:rsidRPr="00595E6A">
        <w:rPr>
          <w:rFonts w:eastAsia="Calibri"/>
          <w:b/>
        </w:rPr>
        <w:t>подземного хранилища газа</w:t>
      </w:r>
      <w:r w:rsidRPr="00595E6A">
        <w:rPr>
          <w:rFonts w:eastAsia="Calibri"/>
        </w:rPr>
        <w:t>. В состав первой очереди комплекса входят пять резервуаров общей вместимостью 391,2 миллиона кубометров газа. Для закачки-отбора газа из калининградского ПХГ проложен газопровод-отвод протяженностью 26 километров.</w:t>
      </w:r>
    </w:p>
    <w:p w:rsidR="003B7523" w:rsidRPr="00595E6A" w:rsidRDefault="003B7523" w:rsidP="00C92FFF">
      <w:pPr>
        <w:pStyle w:val="ab"/>
      </w:pPr>
      <w:r w:rsidRPr="00595E6A">
        <w:t>МО «Зеленоградский район» был удостоен премии «Янтарный Меркурий - 2013» в номинации «Лучший регион с наиболее благоприятными условиями для развития предпринимательства», организованной Калининградской Торгово-промышленной Палатой.</w:t>
      </w:r>
    </w:p>
    <w:p w:rsidR="003B7523" w:rsidRPr="00595E6A" w:rsidRDefault="003B7523" w:rsidP="00C92FFF">
      <w:pPr>
        <w:pStyle w:val="ab"/>
      </w:pPr>
    </w:p>
    <w:p w:rsidR="003B7523" w:rsidRPr="00595E6A" w:rsidRDefault="003B7523" w:rsidP="00C92FFF">
      <w:pPr>
        <w:pStyle w:val="ab"/>
        <w:rPr>
          <w:spacing w:val="7"/>
          <w:sz w:val="26"/>
          <w:szCs w:val="26"/>
        </w:rPr>
      </w:pPr>
      <w:r w:rsidRPr="00595E6A">
        <w:t xml:space="preserve">Количество официально безработных на 01.01.2015 года составило 143 человека. </w:t>
      </w:r>
    </w:p>
    <w:p w:rsidR="003B7523" w:rsidRPr="00595E6A" w:rsidRDefault="003B7523" w:rsidP="00C92FFF">
      <w:pPr>
        <w:pStyle w:val="5"/>
      </w:pPr>
      <w:r w:rsidRPr="00595E6A">
        <w:t>Деятельность предприятий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9"/>
        <w:gridCol w:w="993"/>
        <w:gridCol w:w="1417"/>
        <w:gridCol w:w="1382"/>
      </w:tblGrid>
      <w:tr w:rsidR="003B7523" w:rsidRPr="00595E6A" w:rsidTr="00713A88">
        <w:trPr>
          <w:cantSplit/>
          <w:tblHeader/>
        </w:trPr>
        <w:tc>
          <w:tcPr>
            <w:tcW w:w="3018"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Показатели</w:t>
            </w:r>
          </w:p>
        </w:tc>
        <w:tc>
          <w:tcPr>
            <w:tcW w:w="519"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Ед. измерения</w:t>
            </w:r>
          </w:p>
        </w:tc>
        <w:tc>
          <w:tcPr>
            <w:tcW w:w="740"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2013</w:t>
            </w:r>
          </w:p>
        </w:tc>
        <w:tc>
          <w:tcPr>
            <w:tcW w:w="72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r w:rsidRPr="00595E6A">
              <w:t>2014</w:t>
            </w:r>
          </w:p>
        </w:tc>
      </w:tr>
      <w:tr w:rsidR="003B7523" w:rsidRPr="00595E6A" w:rsidTr="00713A88">
        <w:trPr>
          <w:cantSplit/>
          <w:tblHeader/>
        </w:trPr>
        <w:tc>
          <w:tcPr>
            <w:tcW w:w="3018"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Отгружено товаров собственного производства, выполнено работ и услуг собственными силами  (без субъектов малого предпринимательства)</w:t>
            </w:r>
          </w:p>
        </w:tc>
        <w:tc>
          <w:tcPr>
            <w:tcW w:w="519"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c>
          <w:tcPr>
            <w:tcW w:w="740"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c>
          <w:tcPr>
            <w:tcW w:w="72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r>
      <w:tr w:rsidR="003B7523" w:rsidRPr="00595E6A" w:rsidTr="00713A88">
        <w:trPr>
          <w:cantSplit/>
          <w:tblHeader/>
        </w:trPr>
        <w:tc>
          <w:tcPr>
            <w:tcW w:w="3018"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Раздел D Обрабатывающие производства</w:t>
            </w:r>
          </w:p>
        </w:tc>
        <w:tc>
          <w:tcPr>
            <w:tcW w:w="519"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c>
          <w:tcPr>
            <w:tcW w:w="740"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c>
          <w:tcPr>
            <w:tcW w:w="72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r>
      <w:tr w:rsidR="003B7523" w:rsidRPr="00595E6A" w:rsidTr="00713A88">
        <w:trPr>
          <w:cantSplit/>
          <w:tblHeader/>
        </w:trPr>
        <w:tc>
          <w:tcPr>
            <w:tcW w:w="3018"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январь-декабрь</w:t>
            </w:r>
          </w:p>
        </w:tc>
        <w:tc>
          <w:tcPr>
            <w:tcW w:w="519"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тыс. руб.</w:t>
            </w:r>
          </w:p>
        </w:tc>
        <w:tc>
          <w:tcPr>
            <w:tcW w:w="740"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2 085 422</w:t>
            </w:r>
          </w:p>
        </w:tc>
        <w:tc>
          <w:tcPr>
            <w:tcW w:w="72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713A88">
            <w:pPr>
              <w:ind w:firstLine="0"/>
            </w:pPr>
            <w:r w:rsidRPr="00595E6A">
              <w:t>3 206 506</w:t>
            </w:r>
          </w:p>
        </w:tc>
      </w:tr>
    </w:tbl>
    <w:p w:rsidR="003B7523" w:rsidRPr="00595E6A" w:rsidRDefault="003B7523" w:rsidP="00C92FFF">
      <w:pPr>
        <w:pStyle w:val="5"/>
      </w:pPr>
      <w:r w:rsidRPr="00595E6A">
        <w:t>Инвестиции в основной капитал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7"/>
        <w:gridCol w:w="1596"/>
        <w:gridCol w:w="1296"/>
        <w:gridCol w:w="1082"/>
      </w:tblGrid>
      <w:tr w:rsidR="003B7523" w:rsidRPr="00595E6A" w:rsidTr="00903940">
        <w:trPr>
          <w:cantSplit/>
          <w:tblHeader/>
        </w:trPr>
        <w:tc>
          <w:tcPr>
            <w:tcW w:w="292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Показатели</w:t>
            </w:r>
          </w:p>
        </w:tc>
        <w:tc>
          <w:tcPr>
            <w:tcW w:w="834"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Ед. измерения</w:t>
            </w:r>
          </w:p>
        </w:tc>
        <w:tc>
          <w:tcPr>
            <w:tcW w:w="677"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2013</w:t>
            </w:r>
          </w:p>
        </w:tc>
        <w:tc>
          <w:tcPr>
            <w:tcW w:w="565" w:type="pct"/>
            <w:tcBorders>
              <w:top w:val="single" w:sz="4" w:space="0" w:color="auto"/>
              <w:left w:val="single" w:sz="4" w:space="0" w:color="auto"/>
              <w:bottom w:val="single" w:sz="4" w:space="0" w:color="auto"/>
              <w:right w:val="single" w:sz="4" w:space="0" w:color="auto"/>
            </w:tcBorders>
            <w:vAlign w:val="center"/>
          </w:tcPr>
          <w:p w:rsidR="003B7523" w:rsidRPr="00595E6A" w:rsidRDefault="00C92FFF" w:rsidP="00903940">
            <w:pPr>
              <w:ind w:firstLine="0"/>
              <w:jc w:val="center"/>
            </w:pPr>
            <w:r>
              <w:t>2014</w:t>
            </w:r>
          </w:p>
        </w:tc>
      </w:tr>
      <w:tr w:rsidR="003B7523" w:rsidRPr="00595E6A" w:rsidTr="00903940">
        <w:trPr>
          <w:cantSplit/>
          <w:tblHeader/>
        </w:trPr>
        <w:tc>
          <w:tcPr>
            <w:tcW w:w="292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Инвестиции в основной капитал за счет средств муниципального бюджет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тыс. руб.</w:t>
            </w:r>
          </w:p>
        </w:tc>
        <w:tc>
          <w:tcPr>
            <w:tcW w:w="677"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135266</w:t>
            </w:r>
          </w:p>
        </w:tc>
        <w:tc>
          <w:tcPr>
            <w:tcW w:w="565" w:type="pct"/>
            <w:tcBorders>
              <w:top w:val="single" w:sz="4" w:space="0" w:color="auto"/>
              <w:left w:val="single" w:sz="4" w:space="0" w:color="auto"/>
              <w:bottom w:val="single" w:sz="4" w:space="0" w:color="auto"/>
              <w:right w:val="single" w:sz="4" w:space="0" w:color="auto"/>
            </w:tcBorders>
            <w:vAlign w:val="center"/>
          </w:tcPr>
          <w:p w:rsidR="003B7523" w:rsidRPr="00595E6A" w:rsidRDefault="00C92FFF" w:rsidP="00903940">
            <w:pPr>
              <w:ind w:firstLine="0"/>
              <w:jc w:val="center"/>
            </w:pPr>
            <w:r>
              <w:t>71881</w:t>
            </w:r>
          </w:p>
        </w:tc>
      </w:tr>
      <w:tr w:rsidR="003B7523" w:rsidRPr="00595E6A" w:rsidTr="00903940">
        <w:trPr>
          <w:cantSplit/>
          <w:tblHeader/>
        </w:trPr>
        <w:tc>
          <w:tcPr>
            <w:tcW w:w="292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834"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903940">
            <w:pPr>
              <w:jc w:val="center"/>
            </w:pPr>
          </w:p>
        </w:tc>
        <w:tc>
          <w:tcPr>
            <w:tcW w:w="677"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903940">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903940">
            <w:pPr>
              <w:jc w:val="center"/>
            </w:pPr>
          </w:p>
        </w:tc>
      </w:tr>
      <w:tr w:rsidR="003B7523" w:rsidRPr="00595E6A" w:rsidTr="00903940">
        <w:trPr>
          <w:cantSplit/>
          <w:tblHeader/>
        </w:trPr>
        <w:tc>
          <w:tcPr>
            <w:tcW w:w="292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январь-декабрь</w:t>
            </w:r>
          </w:p>
        </w:tc>
        <w:tc>
          <w:tcPr>
            <w:tcW w:w="834"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тыс. руб.</w:t>
            </w:r>
          </w:p>
        </w:tc>
        <w:tc>
          <w:tcPr>
            <w:tcW w:w="677"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648370</w:t>
            </w:r>
          </w:p>
        </w:tc>
        <w:tc>
          <w:tcPr>
            <w:tcW w:w="565" w:type="pct"/>
            <w:tcBorders>
              <w:top w:val="single" w:sz="4" w:space="0" w:color="auto"/>
              <w:left w:val="single" w:sz="4" w:space="0" w:color="auto"/>
              <w:bottom w:val="single" w:sz="4" w:space="0" w:color="auto"/>
              <w:right w:val="single" w:sz="4" w:space="0" w:color="auto"/>
            </w:tcBorders>
            <w:vAlign w:val="center"/>
          </w:tcPr>
          <w:p w:rsidR="003B7523" w:rsidRPr="00595E6A" w:rsidRDefault="00C92FFF" w:rsidP="00903940">
            <w:pPr>
              <w:ind w:firstLine="0"/>
              <w:jc w:val="center"/>
            </w:pPr>
            <w:r>
              <w:t>591269</w:t>
            </w:r>
          </w:p>
        </w:tc>
      </w:tr>
    </w:tbl>
    <w:p w:rsidR="003B7523" w:rsidRPr="00595E6A" w:rsidRDefault="003B7523" w:rsidP="00C92FFF"/>
    <w:p w:rsidR="003B7523" w:rsidRPr="00595E6A" w:rsidRDefault="003B7523" w:rsidP="00C92FFF">
      <w:pPr>
        <w:pStyle w:val="21"/>
      </w:pPr>
    </w:p>
    <w:p w:rsidR="003B7523" w:rsidRPr="00595E6A" w:rsidRDefault="003B7523" w:rsidP="00C92FFF">
      <w:pPr>
        <w:pStyle w:val="5"/>
      </w:pPr>
      <w:r w:rsidRPr="00595E6A">
        <w:t>Предприятия по переработке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425"/>
        <w:gridCol w:w="942"/>
      </w:tblGrid>
      <w:tr w:rsidR="003B7523" w:rsidRPr="00595E6A" w:rsidTr="00903940">
        <w:trPr>
          <w:cantSplit/>
          <w:tblHeader/>
        </w:trPr>
        <w:tc>
          <w:tcPr>
            <w:tcW w:w="324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Показатели</w:t>
            </w:r>
          </w:p>
        </w:tc>
        <w:tc>
          <w:tcPr>
            <w:tcW w:w="1267"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Ед. измерения</w:t>
            </w:r>
          </w:p>
        </w:tc>
        <w:tc>
          <w:tcPr>
            <w:tcW w:w="49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2014</w:t>
            </w:r>
          </w:p>
        </w:tc>
      </w:tr>
      <w:tr w:rsidR="003B7523" w:rsidRPr="00595E6A" w:rsidTr="00903940">
        <w:trPr>
          <w:cantSplit/>
          <w:tblHeader/>
        </w:trPr>
        <w:tc>
          <w:tcPr>
            <w:tcW w:w="324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Вывезено за год твердых бытовых отходов</w:t>
            </w:r>
          </w:p>
        </w:tc>
        <w:tc>
          <w:tcPr>
            <w:tcW w:w="1267"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тыс. куб. м</w:t>
            </w:r>
          </w:p>
        </w:tc>
        <w:tc>
          <w:tcPr>
            <w:tcW w:w="49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78.7</w:t>
            </w:r>
          </w:p>
        </w:tc>
      </w:tr>
      <w:tr w:rsidR="003B7523" w:rsidRPr="00595E6A" w:rsidTr="00903940">
        <w:trPr>
          <w:cantSplit/>
          <w:tblHeader/>
        </w:trPr>
        <w:tc>
          <w:tcPr>
            <w:tcW w:w="324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Вывезено за год жидких отходов</w:t>
            </w:r>
          </w:p>
        </w:tc>
        <w:tc>
          <w:tcPr>
            <w:tcW w:w="1267"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тыс. куб. м</w:t>
            </w:r>
          </w:p>
        </w:tc>
        <w:tc>
          <w:tcPr>
            <w:tcW w:w="49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1.1</w:t>
            </w:r>
          </w:p>
        </w:tc>
      </w:tr>
    </w:tbl>
    <w:p w:rsidR="003B7523" w:rsidRPr="00595E6A" w:rsidRDefault="003B7523" w:rsidP="00C92FFF"/>
    <w:p w:rsidR="003B7523" w:rsidRPr="00595E6A" w:rsidRDefault="003B7523" w:rsidP="00C92FFF"/>
    <w:p w:rsidR="003B7523" w:rsidRPr="00595E6A" w:rsidRDefault="003B7523" w:rsidP="00C92FFF">
      <w:pPr>
        <w:pStyle w:val="2"/>
        <w:numPr>
          <w:ilvl w:val="1"/>
          <w:numId w:val="41"/>
        </w:numPr>
      </w:pPr>
      <w:bookmarkStart w:id="23" w:name="_Toc420489775"/>
      <w:r w:rsidRPr="00595E6A">
        <w:t>Строительство:</w:t>
      </w:r>
      <w:bookmarkEnd w:id="23"/>
      <w:r w:rsidRPr="00595E6A">
        <w:t xml:space="preserve"> </w:t>
      </w:r>
    </w:p>
    <w:p w:rsidR="003B7523" w:rsidRPr="00595E6A" w:rsidRDefault="003B7523" w:rsidP="00C92FFF">
      <w:r w:rsidRPr="00595E6A">
        <w:t>Необходимо отметить темп роста в строительстве. В  2014 году было введено  жилых домов – 106 240 кв. м. общей площади.</w:t>
      </w:r>
    </w:p>
    <w:p w:rsidR="003B7523" w:rsidRDefault="003B7523" w:rsidP="00C92FFF">
      <w:r w:rsidRPr="00595E6A">
        <w:t xml:space="preserve">В 2012-2014 годах в рамках Федеральной Целевой Программы развития Калининградской области на период до 2015 года и областной целевой программы  Калининградской области 2009-2014гг. осуществилось строительство физкультурно-спортивного комплекса с общим лимитом финансирования 233,1 млн. руб. </w:t>
      </w:r>
    </w:p>
    <w:p w:rsidR="00C92FFF" w:rsidRPr="00595E6A" w:rsidRDefault="00C92FFF" w:rsidP="00C92FFF"/>
    <w:p w:rsidR="00C92FFF" w:rsidRDefault="00C92FFF" w:rsidP="00C92FFF">
      <w:pPr>
        <w:pStyle w:val="5"/>
        <w:rPr>
          <w:lang w:val="en-US"/>
        </w:rPr>
      </w:pPr>
      <w:r>
        <w:rPr>
          <w:lang w:val="en-US"/>
        </w:rPr>
        <w:t>Строительство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1471"/>
        <w:gridCol w:w="916"/>
        <w:gridCol w:w="1056"/>
      </w:tblGrid>
      <w:tr w:rsidR="00C92FFF" w:rsidTr="00903940">
        <w:trPr>
          <w:cantSplit/>
          <w:tblHeader/>
        </w:trPr>
        <w:tc>
          <w:tcPr>
            <w:tcW w:w="3355"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rPr>
                <w:lang w:val="en-US"/>
              </w:rPr>
            </w:pPr>
            <w:r>
              <w:rPr>
                <w:lang w:val="en-US"/>
              </w:rPr>
              <w:t>Показатели</w:t>
            </w:r>
          </w:p>
        </w:tc>
        <w:tc>
          <w:tcPr>
            <w:tcW w:w="715"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Ед. измерения</w:t>
            </w:r>
          </w:p>
        </w:tc>
        <w:tc>
          <w:tcPr>
            <w:tcW w:w="465"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2013</w:t>
            </w:r>
          </w:p>
        </w:tc>
        <w:tc>
          <w:tcPr>
            <w:tcW w:w="465" w:type="pct"/>
            <w:tcBorders>
              <w:top w:val="single" w:sz="4" w:space="0" w:color="auto"/>
              <w:left w:val="single" w:sz="4" w:space="0" w:color="auto"/>
              <w:bottom w:val="single" w:sz="4" w:space="0" w:color="auto"/>
              <w:right w:val="single" w:sz="4" w:space="0" w:color="auto"/>
            </w:tcBorders>
            <w:vAlign w:val="center"/>
          </w:tcPr>
          <w:p w:rsidR="00C92FFF" w:rsidRPr="00E370EA" w:rsidRDefault="00C92FFF" w:rsidP="00903940">
            <w:pPr>
              <w:ind w:firstLine="0"/>
              <w:jc w:val="center"/>
            </w:pPr>
            <w:r>
              <w:t>2014</w:t>
            </w:r>
          </w:p>
        </w:tc>
      </w:tr>
      <w:tr w:rsidR="00C92FFF" w:rsidTr="00903940">
        <w:trPr>
          <w:cantSplit/>
        </w:trPr>
        <w:tc>
          <w:tcPr>
            <w:tcW w:w="3355"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pPr>
            <w:r>
              <w:t>Ввод в действие жилых дом на территории муниципального образования</w:t>
            </w:r>
          </w:p>
        </w:tc>
        <w:tc>
          <w:tcPr>
            <w:tcW w:w="715" w:type="pct"/>
            <w:tcBorders>
              <w:top w:val="single" w:sz="4" w:space="0" w:color="auto"/>
              <w:left w:val="single" w:sz="4" w:space="0" w:color="auto"/>
              <w:bottom w:val="single" w:sz="4" w:space="0" w:color="auto"/>
              <w:right w:val="single" w:sz="4" w:space="0" w:color="auto"/>
            </w:tcBorders>
            <w:vAlign w:val="center"/>
            <w:hideMark/>
          </w:tcPr>
          <w:p w:rsidR="00C92FFF" w:rsidRDefault="00713A88" w:rsidP="00903940">
            <w:pPr>
              <w:ind w:firstLine="0"/>
              <w:jc w:val="center"/>
              <w:rPr>
                <w:lang w:val="en-US"/>
              </w:rPr>
            </w:pPr>
            <w:r>
              <w:rPr>
                <w:lang w:val="en-US"/>
              </w:rPr>
              <w:t>кв.</w:t>
            </w:r>
            <w:r w:rsidR="00C92FFF">
              <w:rPr>
                <w:lang w:val="en-US"/>
              </w:rPr>
              <w:t>м общей площади</w:t>
            </w:r>
          </w:p>
        </w:tc>
        <w:tc>
          <w:tcPr>
            <w:tcW w:w="465"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63738</w:t>
            </w:r>
          </w:p>
        </w:tc>
        <w:tc>
          <w:tcPr>
            <w:tcW w:w="465" w:type="pct"/>
            <w:tcBorders>
              <w:top w:val="single" w:sz="4" w:space="0" w:color="auto"/>
              <w:left w:val="single" w:sz="4" w:space="0" w:color="auto"/>
              <w:bottom w:val="single" w:sz="4" w:space="0" w:color="auto"/>
              <w:right w:val="single" w:sz="4" w:space="0" w:color="auto"/>
            </w:tcBorders>
            <w:vAlign w:val="center"/>
          </w:tcPr>
          <w:p w:rsidR="00C92FFF" w:rsidRPr="00512207" w:rsidRDefault="00C92FFF" w:rsidP="00903940">
            <w:pPr>
              <w:ind w:firstLine="0"/>
              <w:jc w:val="center"/>
            </w:pPr>
            <w:r>
              <w:t>106240</w:t>
            </w:r>
          </w:p>
        </w:tc>
      </w:tr>
      <w:tr w:rsidR="00C92FFF" w:rsidTr="00903940">
        <w:trPr>
          <w:cantSplit/>
        </w:trPr>
        <w:tc>
          <w:tcPr>
            <w:tcW w:w="3355"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pPr>
            <w:r>
              <w:t>Ввод в действие индивидуальных жилых дом на территории муниципального образования</w:t>
            </w:r>
          </w:p>
        </w:tc>
        <w:tc>
          <w:tcPr>
            <w:tcW w:w="715" w:type="pct"/>
            <w:tcBorders>
              <w:top w:val="single" w:sz="4" w:space="0" w:color="auto"/>
              <w:left w:val="single" w:sz="4" w:space="0" w:color="auto"/>
              <w:bottom w:val="single" w:sz="4" w:space="0" w:color="auto"/>
              <w:right w:val="single" w:sz="4" w:space="0" w:color="auto"/>
            </w:tcBorders>
            <w:vAlign w:val="center"/>
            <w:hideMark/>
          </w:tcPr>
          <w:p w:rsidR="00C92FFF" w:rsidRDefault="00713A88" w:rsidP="00903940">
            <w:pPr>
              <w:ind w:firstLine="0"/>
              <w:jc w:val="center"/>
              <w:rPr>
                <w:lang w:val="en-US"/>
              </w:rPr>
            </w:pPr>
            <w:r>
              <w:rPr>
                <w:lang w:val="en-US"/>
              </w:rPr>
              <w:t>кв.</w:t>
            </w:r>
            <w:r w:rsidR="00C92FFF">
              <w:rPr>
                <w:lang w:val="en-US"/>
              </w:rPr>
              <w:t>м общей площади</w:t>
            </w:r>
          </w:p>
        </w:tc>
        <w:tc>
          <w:tcPr>
            <w:tcW w:w="465"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25405</w:t>
            </w:r>
          </w:p>
        </w:tc>
        <w:tc>
          <w:tcPr>
            <w:tcW w:w="465" w:type="pct"/>
            <w:tcBorders>
              <w:top w:val="single" w:sz="4" w:space="0" w:color="auto"/>
              <w:left w:val="single" w:sz="4" w:space="0" w:color="auto"/>
              <w:bottom w:val="single" w:sz="4" w:space="0" w:color="auto"/>
              <w:right w:val="single" w:sz="4" w:space="0" w:color="auto"/>
            </w:tcBorders>
            <w:vAlign w:val="center"/>
          </w:tcPr>
          <w:p w:rsidR="00C92FFF" w:rsidRPr="00512207" w:rsidRDefault="00C92FFF" w:rsidP="00903940">
            <w:pPr>
              <w:ind w:firstLine="0"/>
              <w:jc w:val="center"/>
            </w:pPr>
            <w:r>
              <w:t>81039</w:t>
            </w:r>
          </w:p>
        </w:tc>
      </w:tr>
    </w:tbl>
    <w:p w:rsidR="00C92FFF" w:rsidRDefault="00C92FFF" w:rsidP="00C92FFF">
      <w:pPr>
        <w:rPr>
          <w:lang w:val="en-US"/>
        </w:rPr>
      </w:pPr>
    </w:p>
    <w:p w:rsidR="003B7523" w:rsidRPr="00595E6A" w:rsidRDefault="003B7523" w:rsidP="00C92FFF"/>
    <w:p w:rsidR="003B7523" w:rsidRPr="00595E6A" w:rsidRDefault="003B7523" w:rsidP="00C92FFF">
      <w:pPr>
        <w:pStyle w:val="2"/>
        <w:numPr>
          <w:ilvl w:val="1"/>
          <w:numId w:val="41"/>
        </w:numPr>
      </w:pPr>
      <w:bookmarkStart w:id="24" w:name="_Toc420489776"/>
      <w:r w:rsidRPr="00595E6A">
        <w:t>Торговля</w:t>
      </w:r>
      <w:bookmarkEnd w:id="24"/>
      <w:r w:rsidRPr="00595E6A">
        <w:t xml:space="preserve"> </w:t>
      </w:r>
    </w:p>
    <w:p w:rsidR="003B7523" w:rsidRPr="00595E6A" w:rsidRDefault="003B7523" w:rsidP="00C92FFF">
      <w:r w:rsidRPr="00595E6A">
        <w:t xml:space="preserve">Объем оборота розничной торговли по муниципальному образованию за 2014 года составил 1 484,3  тыс. руб.  </w:t>
      </w:r>
    </w:p>
    <w:p w:rsidR="003B7523" w:rsidRPr="00595E6A" w:rsidRDefault="003B7523" w:rsidP="00C92FFF">
      <w:pPr>
        <w:pStyle w:val="ae"/>
        <w:numPr>
          <w:ilvl w:val="1"/>
          <w:numId w:val="41"/>
        </w:numPr>
      </w:pPr>
      <w:bookmarkStart w:id="25" w:name="_Toc420489777"/>
      <w:r w:rsidRPr="00C92FFF">
        <w:rPr>
          <w:rStyle w:val="20"/>
          <w:lang w:val="ru-RU"/>
        </w:rPr>
        <w:t>Туристическая деятельность</w:t>
      </w:r>
      <w:bookmarkEnd w:id="25"/>
      <w:r w:rsidRPr="00595E6A">
        <w:t xml:space="preserve">  </w:t>
      </w:r>
    </w:p>
    <w:p w:rsidR="003B7523" w:rsidRPr="00595E6A" w:rsidRDefault="003B7523" w:rsidP="00C92FFF">
      <w:r w:rsidRPr="00595E6A">
        <w:t>Туризм - одна из наиболее перспективных отраслей экономики муниципального образования, обеспечивающих развитие ряда сопутствующих отраслей, высокую деятельность населения и достаточно быструю окупаемость вложенных средств.</w:t>
      </w:r>
    </w:p>
    <w:p w:rsidR="003B7523" w:rsidRPr="00595E6A" w:rsidRDefault="003B7523" w:rsidP="00C92FFF">
      <w:r w:rsidRPr="00595E6A">
        <w:tab/>
        <w:t>В муниципальном образовании зарегистрировано и функционирует четыре туристических фирмы.</w:t>
      </w:r>
    </w:p>
    <w:p w:rsidR="003B7523" w:rsidRPr="00595E6A" w:rsidRDefault="003B7523" w:rsidP="00C92FFF">
      <w:r w:rsidRPr="00595E6A">
        <w:tab/>
        <w:t xml:space="preserve">Санаторно-курортные учреждения, расположенные на территории муниципального образования, вне зависимости от ведомственной принадлежности и формы собственности, имеют статус </w:t>
      </w:r>
      <w:proofErr w:type="spellStart"/>
      <w:r w:rsidRPr="00595E6A">
        <w:t>лечебно</w:t>
      </w:r>
      <w:proofErr w:type="spellEnd"/>
      <w:r w:rsidRPr="00595E6A">
        <w:t xml:space="preserve"> – профилактических. Наиболее крупные из них: санаторий "Зеленоградск" (230 мест), санаторий-профилакторий "Чайка" (199 мест).</w:t>
      </w:r>
    </w:p>
    <w:p w:rsidR="003B7523" w:rsidRPr="00595E6A" w:rsidRDefault="003B7523" w:rsidP="00C92FFF">
      <w:r w:rsidRPr="00595E6A">
        <w:lastRenderedPageBreak/>
        <w:t>На территории муниципалитета расположено более 80 объектов гостеприимства - это гостиницы, туристические базы, санатории, гостевые дома. Общее количество мест размещения составляет 3800, 2000 из которых находится в г. Зеленоградске, 1750 на Куршской косе. Также на территории района функционируют 14 сельских усадеб.</w:t>
      </w:r>
    </w:p>
    <w:p w:rsidR="003B7523" w:rsidRPr="00595E6A" w:rsidRDefault="003B7523" w:rsidP="00C92FFF">
      <w:r w:rsidRPr="00595E6A">
        <w:t xml:space="preserve">Количество туристов, без учета однодневных гостей, ежегодно составляет порядка 38000 человек.  43% из них - жители Калининградской области, 53% жители  остальной России, 4 % иностранные граждане. </w:t>
      </w:r>
    </w:p>
    <w:p w:rsidR="003B7523" w:rsidRPr="00595E6A" w:rsidRDefault="003B7523" w:rsidP="00C92FFF">
      <w:r w:rsidRPr="00595E6A">
        <w:t>Количество туристов, без учета однодневных гостей, ежегодно составляет порядка 40000 человек. 30% из них - жители Калининградской области, 57% жители других регионов Российской Федерации, 5% - жители стран СНГ и 8% составляют иностранные граждане.</w:t>
      </w:r>
    </w:p>
    <w:p w:rsidR="003B7523" w:rsidRPr="00595E6A" w:rsidRDefault="003B7523" w:rsidP="00C92FFF">
      <w:r w:rsidRPr="00595E6A">
        <w:t>Количество однодневных туристов в пиковые дни составляет более 15000 человек в день, 3500 из которых посещают Куршскую косу, 9500 г. Зеленоградск, остальные располагаются на других морских пляжах: Сокольники, Куликово, Заостровье и пр.</w:t>
      </w:r>
    </w:p>
    <w:p w:rsidR="003B7523" w:rsidRPr="00595E6A" w:rsidRDefault="003B7523" w:rsidP="00C92FFF">
      <w:r w:rsidRPr="00595E6A">
        <w:tab/>
        <w:t>Перспективными направлениями развития туризма являются: Лечебно-оздоровительный, сельский туризм, экологический туризм, водный туризм, велотуризм, культурно-исторический, событийный туризм, деловой туризм.</w:t>
      </w:r>
    </w:p>
    <w:p w:rsidR="003B7523" w:rsidRPr="00595E6A" w:rsidRDefault="003B7523" w:rsidP="00C92FFF">
      <w:pPr>
        <w:pStyle w:val="21"/>
      </w:pPr>
    </w:p>
    <w:p w:rsidR="003B7523" w:rsidRPr="00595E6A" w:rsidRDefault="003B7523" w:rsidP="00C92FFF">
      <w:pPr>
        <w:pStyle w:val="2"/>
        <w:numPr>
          <w:ilvl w:val="1"/>
          <w:numId w:val="41"/>
        </w:numPr>
      </w:pPr>
      <w:bookmarkStart w:id="26" w:name="_Toc420489778"/>
      <w:r w:rsidRPr="00595E6A">
        <w:t>Инфраструктура поддержки МСП</w:t>
      </w:r>
      <w:bookmarkEnd w:id="26"/>
    </w:p>
    <w:p w:rsidR="003B7523" w:rsidRPr="00595E6A" w:rsidRDefault="003B7523" w:rsidP="00C92FFF">
      <w:r w:rsidRPr="00595E6A">
        <w:t>Фонд «Центр поддержки малого и среднего предпринимательства МО «Зеленоградский район», Совет при главе МО "Зеленоградский район" по поддержке МСП, Ассоциация предпринимателей МО «Зеленоградского района», Калининградская региональная общественная организация «За Зеленоградск».</w:t>
      </w:r>
    </w:p>
    <w:p w:rsidR="003B7523" w:rsidRPr="00595E6A" w:rsidRDefault="003B7523" w:rsidP="00C92FFF">
      <w:r w:rsidRPr="00595E6A">
        <w:t>Банковская система: «Сбербанк России» Зеленоградское отделение №7383, ОАО «РОССИЙСКИЙ СЕЛЬСКОХОЗЯЙСТВЕННЫЙ БАНК» Дополнительный офис в г. Зеленоградске.</w:t>
      </w:r>
    </w:p>
    <w:p w:rsidR="003B7523" w:rsidRPr="00595E6A" w:rsidRDefault="003B7523" w:rsidP="00C92FFF"/>
    <w:p w:rsidR="003B7523" w:rsidRPr="00595E6A" w:rsidRDefault="003B7523" w:rsidP="00C92FFF">
      <w:pPr>
        <w:pStyle w:val="1"/>
        <w:numPr>
          <w:ilvl w:val="0"/>
          <w:numId w:val="41"/>
        </w:numPr>
      </w:pPr>
      <w:bookmarkStart w:id="27" w:name="_Toc420489779"/>
      <w:r w:rsidRPr="00595E6A">
        <w:t>Сельское хозяйство:</w:t>
      </w:r>
      <w:bookmarkEnd w:id="27"/>
      <w:r w:rsidRPr="00595E6A">
        <w:t xml:space="preserve"> </w:t>
      </w:r>
    </w:p>
    <w:p w:rsidR="003B7523" w:rsidRPr="00595E6A" w:rsidRDefault="003B7523" w:rsidP="00C92FFF">
      <w:pPr>
        <w:pStyle w:val="ab"/>
      </w:pPr>
      <w:r w:rsidRPr="00595E6A">
        <w:t>Агропромышленный комплекс района включает в себя 18 сельскохозяйственных предприятий, в том числе обществ с ограниченной ответственностью – 7, открытых акционерных обществ – 3, закрытых акционерных обществ - 3, сельскохозяйственных производственных кооперативов – 5.</w:t>
      </w:r>
    </w:p>
    <w:p w:rsidR="003B7523" w:rsidRPr="00595E6A" w:rsidRDefault="003B7523" w:rsidP="00C92FFF">
      <w:pPr>
        <w:pStyle w:val="ab"/>
      </w:pPr>
    </w:p>
    <w:p w:rsidR="003B7523" w:rsidRPr="00595E6A" w:rsidRDefault="003B7523" w:rsidP="00C92FFF">
      <w:pPr>
        <w:pStyle w:val="ab"/>
      </w:pPr>
      <w:r w:rsidRPr="00595E6A">
        <w:t>Структура сельхозугодий:</w:t>
      </w:r>
    </w:p>
    <w:tbl>
      <w:tblPr>
        <w:tblW w:w="0" w:type="auto"/>
        <w:tblLook w:val="04A0" w:firstRow="1" w:lastRow="0" w:firstColumn="1" w:lastColumn="0" w:noHBand="0" w:noVBand="1"/>
      </w:tblPr>
      <w:tblGrid>
        <w:gridCol w:w="4802"/>
        <w:gridCol w:w="4769"/>
      </w:tblGrid>
      <w:tr w:rsidR="003B7523" w:rsidRPr="00595E6A" w:rsidTr="00713A88">
        <w:tc>
          <w:tcPr>
            <w:tcW w:w="4927" w:type="dxa"/>
            <w:shd w:val="clear" w:color="auto" w:fill="auto"/>
          </w:tcPr>
          <w:p w:rsidR="003B7523" w:rsidRPr="00595E6A" w:rsidRDefault="003B7523" w:rsidP="00C92FFF">
            <w:pPr>
              <w:pStyle w:val="ab"/>
            </w:pPr>
            <w:r w:rsidRPr="00595E6A">
              <w:t xml:space="preserve">площади, занятые под пашни </w:t>
            </w:r>
          </w:p>
        </w:tc>
        <w:tc>
          <w:tcPr>
            <w:tcW w:w="4927" w:type="dxa"/>
            <w:shd w:val="clear" w:color="auto" w:fill="auto"/>
          </w:tcPr>
          <w:p w:rsidR="003B7523" w:rsidRPr="00595E6A" w:rsidRDefault="003B7523" w:rsidP="00C92FFF">
            <w:pPr>
              <w:pStyle w:val="ab"/>
            </w:pPr>
            <w:r w:rsidRPr="00595E6A">
              <w:t>- 24036 га;</w:t>
            </w:r>
          </w:p>
        </w:tc>
      </w:tr>
      <w:tr w:rsidR="003B7523" w:rsidRPr="00595E6A" w:rsidTr="00713A88">
        <w:tc>
          <w:tcPr>
            <w:tcW w:w="4927" w:type="dxa"/>
            <w:shd w:val="clear" w:color="auto" w:fill="auto"/>
          </w:tcPr>
          <w:p w:rsidR="003B7523" w:rsidRPr="00595E6A" w:rsidRDefault="003B7523" w:rsidP="00C92FFF">
            <w:pPr>
              <w:pStyle w:val="ab"/>
            </w:pPr>
            <w:r w:rsidRPr="00595E6A">
              <w:t>сенокосы</w:t>
            </w:r>
          </w:p>
        </w:tc>
        <w:tc>
          <w:tcPr>
            <w:tcW w:w="4927" w:type="dxa"/>
            <w:shd w:val="clear" w:color="auto" w:fill="auto"/>
          </w:tcPr>
          <w:p w:rsidR="003B7523" w:rsidRPr="00595E6A" w:rsidRDefault="003B7523" w:rsidP="00C92FFF">
            <w:pPr>
              <w:pStyle w:val="ab"/>
            </w:pPr>
            <w:r w:rsidRPr="00595E6A">
              <w:t>- 5086 га;</w:t>
            </w:r>
          </w:p>
        </w:tc>
      </w:tr>
      <w:tr w:rsidR="003B7523" w:rsidRPr="00595E6A" w:rsidTr="00713A88">
        <w:tc>
          <w:tcPr>
            <w:tcW w:w="4927" w:type="dxa"/>
            <w:shd w:val="clear" w:color="auto" w:fill="auto"/>
          </w:tcPr>
          <w:p w:rsidR="003B7523" w:rsidRPr="00595E6A" w:rsidRDefault="003B7523" w:rsidP="00C92FFF">
            <w:pPr>
              <w:pStyle w:val="ab"/>
            </w:pPr>
            <w:r w:rsidRPr="00595E6A">
              <w:t>пастбища</w:t>
            </w:r>
          </w:p>
        </w:tc>
        <w:tc>
          <w:tcPr>
            <w:tcW w:w="4927" w:type="dxa"/>
            <w:shd w:val="clear" w:color="auto" w:fill="auto"/>
          </w:tcPr>
          <w:p w:rsidR="003B7523" w:rsidRPr="00595E6A" w:rsidRDefault="003B7523" w:rsidP="00C92FFF">
            <w:pPr>
              <w:pStyle w:val="ab"/>
              <w:rPr>
                <w:lang w:eastAsia="ru-RU"/>
              </w:rPr>
            </w:pPr>
            <w:r w:rsidRPr="00595E6A">
              <w:rPr>
                <w:lang w:eastAsia="ru-RU"/>
              </w:rPr>
              <w:t xml:space="preserve">- </w:t>
            </w:r>
            <w:r w:rsidRPr="00595E6A">
              <w:t>12743 га</w:t>
            </w:r>
            <w:r w:rsidRPr="00595E6A">
              <w:rPr>
                <w:lang w:eastAsia="ru-RU"/>
              </w:rPr>
              <w:t>;</w:t>
            </w:r>
          </w:p>
        </w:tc>
      </w:tr>
      <w:tr w:rsidR="003B7523" w:rsidRPr="00595E6A" w:rsidTr="00713A88">
        <w:tc>
          <w:tcPr>
            <w:tcW w:w="4927" w:type="dxa"/>
            <w:shd w:val="clear" w:color="auto" w:fill="auto"/>
          </w:tcPr>
          <w:p w:rsidR="003B7523" w:rsidRPr="00595E6A" w:rsidRDefault="003B7523" w:rsidP="00C92FFF">
            <w:pPr>
              <w:pStyle w:val="ab"/>
            </w:pPr>
            <w:r w:rsidRPr="00595E6A">
              <w:t>многолетние насаждения</w:t>
            </w:r>
          </w:p>
        </w:tc>
        <w:tc>
          <w:tcPr>
            <w:tcW w:w="4927" w:type="dxa"/>
            <w:shd w:val="clear" w:color="auto" w:fill="auto"/>
          </w:tcPr>
          <w:p w:rsidR="003B7523" w:rsidRPr="00595E6A" w:rsidRDefault="003B7523" w:rsidP="00C92FFF">
            <w:pPr>
              <w:pStyle w:val="ab"/>
              <w:rPr>
                <w:lang w:eastAsia="ru-RU"/>
              </w:rPr>
            </w:pPr>
            <w:r w:rsidRPr="00595E6A">
              <w:rPr>
                <w:lang w:eastAsia="ru-RU"/>
              </w:rPr>
              <w:t xml:space="preserve">- </w:t>
            </w:r>
            <w:r w:rsidRPr="00595E6A">
              <w:t>1330 га</w:t>
            </w:r>
            <w:r w:rsidRPr="00595E6A">
              <w:rPr>
                <w:lang w:eastAsia="ru-RU"/>
              </w:rPr>
              <w:t>;</w:t>
            </w:r>
          </w:p>
        </w:tc>
      </w:tr>
      <w:tr w:rsidR="003B7523" w:rsidRPr="00595E6A" w:rsidTr="00713A88">
        <w:tc>
          <w:tcPr>
            <w:tcW w:w="4927" w:type="dxa"/>
            <w:shd w:val="clear" w:color="auto" w:fill="auto"/>
          </w:tcPr>
          <w:p w:rsidR="003B7523" w:rsidRPr="00595E6A" w:rsidRDefault="003B7523" w:rsidP="00C92FFF">
            <w:pPr>
              <w:pStyle w:val="ab"/>
            </w:pPr>
            <w:r w:rsidRPr="00595E6A">
              <w:lastRenderedPageBreak/>
              <w:t>прочие</w:t>
            </w:r>
          </w:p>
        </w:tc>
        <w:tc>
          <w:tcPr>
            <w:tcW w:w="4927" w:type="dxa"/>
            <w:shd w:val="clear" w:color="auto" w:fill="auto"/>
          </w:tcPr>
          <w:p w:rsidR="003B7523" w:rsidRPr="00595E6A" w:rsidRDefault="003B7523" w:rsidP="00C92FFF">
            <w:pPr>
              <w:pStyle w:val="ab"/>
              <w:rPr>
                <w:lang w:eastAsia="ru-RU"/>
              </w:rPr>
            </w:pPr>
            <w:r w:rsidRPr="00595E6A">
              <w:rPr>
                <w:lang w:eastAsia="ru-RU"/>
              </w:rPr>
              <w:t xml:space="preserve">- </w:t>
            </w:r>
            <w:r w:rsidRPr="00595E6A">
              <w:t>4723 га</w:t>
            </w:r>
            <w:r w:rsidRPr="00595E6A">
              <w:rPr>
                <w:lang w:eastAsia="ru-RU"/>
              </w:rPr>
              <w:t>.</w:t>
            </w:r>
          </w:p>
        </w:tc>
      </w:tr>
    </w:tbl>
    <w:p w:rsidR="003B7523" w:rsidRPr="00595E6A" w:rsidRDefault="003B7523" w:rsidP="00C92FFF">
      <w:pPr>
        <w:pStyle w:val="ab"/>
      </w:pPr>
    </w:p>
    <w:p w:rsidR="003B7523" w:rsidRPr="00595E6A" w:rsidRDefault="003B7523" w:rsidP="00C92FFF">
      <w:pPr>
        <w:pStyle w:val="ab"/>
      </w:pPr>
      <w:r w:rsidRPr="00595E6A">
        <w:t xml:space="preserve">В сельскохозяйственном производстве Зеленоградского района ведущее место занимает растениеводство. </w:t>
      </w:r>
    </w:p>
    <w:p w:rsidR="003B7523" w:rsidRPr="00595E6A" w:rsidRDefault="003B7523" w:rsidP="00C92FFF"/>
    <w:p w:rsidR="003B7523" w:rsidRPr="00595E6A" w:rsidRDefault="003B7523" w:rsidP="00C92FFF">
      <w:pPr>
        <w:pStyle w:val="2"/>
        <w:numPr>
          <w:ilvl w:val="1"/>
          <w:numId w:val="41"/>
        </w:numPr>
      </w:pPr>
      <w:bookmarkStart w:id="28" w:name="_Toc420489780"/>
      <w:r w:rsidRPr="00595E6A">
        <w:t>Растениеводство</w:t>
      </w:r>
      <w:bookmarkEnd w:id="28"/>
    </w:p>
    <w:p w:rsidR="003B7523" w:rsidRPr="00595E6A" w:rsidRDefault="003B7523" w:rsidP="00C92FFF"/>
    <w:p w:rsidR="003B7523" w:rsidRPr="00595E6A" w:rsidRDefault="003B7523" w:rsidP="00C92FFF">
      <w:r w:rsidRPr="00595E6A">
        <w:t xml:space="preserve">В сельскохозяйственном производстве Зеленоградского района ведущее место занимает растениеводство. </w:t>
      </w:r>
    </w:p>
    <w:p w:rsidR="003B7523" w:rsidRPr="00595E6A" w:rsidRDefault="003B7523" w:rsidP="00C92FFF">
      <w:r w:rsidRPr="00595E6A">
        <w:t xml:space="preserve">В 2014 году посевная площадь в районе составила 4648,21 га, что составляет 63,4 % к уровню прошлого года. Снижение показателей связано с неэффективным использованием земельных ресурсов крупнейшим собственником ООО «Аграрная инвестиционная компания» (в разгар посевной из-за длительного урегулирования правоотношений по передаче земельных участков в аренду инвестор отказался от аренды ввиду истечения сроков сева). </w:t>
      </w:r>
    </w:p>
    <w:p w:rsidR="003B7523" w:rsidRPr="00595E6A" w:rsidRDefault="003B7523" w:rsidP="00C92FFF">
      <w:r w:rsidRPr="00595E6A">
        <w:rPr>
          <w:spacing w:val="-1"/>
          <w:szCs w:val="28"/>
        </w:rPr>
        <w:t xml:space="preserve">За 2014 год зерновых убрано с площади – </w:t>
      </w:r>
      <w:r w:rsidRPr="00595E6A">
        <w:t>1747,5 га, валовой сбор составил - 5272,6 тонны, урожайность - 30,2 ц/га. Рапса убрано с площади 853 га, валовой сбор составил 1033,7 тонны, при средней урожайности 12,1 ц/га. Картофеля убрано с площади 408,8 га, валовой сбор составил 3533,8 тонн, урожайность - 205,2 ц/га, овощей убрано с площади 118,9 га, валовой сбор - 2614,7 тонны, урожайность - 219,9 ц/га.</w:t>
      </w:r>
    </w:p>
    <w:p w:rsidR="003B7523" w:rsidRPr="00595E6A" w:rsidRDefault="003B7523" w:rsidP="00C92FFF">
      <w:r w:rsidRPr="00595E6A">
        <w:t>В хозяйствах района заготовлено 3650,3 тонны кормовых единиц грубых и сочных кормов, что обеспечивает необходимую потребность общественного животноводства в кормах.</w:t>
      </w:r>
    </w:p>
    <w:p w:rsidR="003B7523" w:rsidRPr="00595E6A" w:rsidRDefault="003B7523" w:rsidP="00C92FFF">
      <w:r w:rsidRPr="00595E6A">
        <w:t>Ввод в оборот неиспользуемых ранее земель</w:t>
      </w:r>
    </w:p>
    <w:p w:rsidR="003B7523" w:rsidRPr="00595E6A" w:rsidRDefault="003B7523" w:rsidP="00C92FFF">
      <w:r w:rsidRPr="00595E6A">
        <w:t>В 2014 году на территории муниципального образования «Зеленоградский район» введены в оборот неиспользуемые ранее земли сельскохозяйственного назначения следующими сельхозтоваропроизводителями:</w:t>
      </w:r>
    </w:p>
    <w:p w:rsidR="003B7523" w:rsidRPr="00595E6A" w:rsidRDefault="003B7523" w:rsidP="003B7523">
      <w:pPr>
        <w:pStyle w:val="FR1"/>
        <w:numPr>
          <w:ilvl w:val="0"/>
          <w:numId w:val="13"/>
        </w:numPr>
        <w:jc w:val="both"/>
        <w:rPr>
          <w:rFonts w:ascii="Times New Roman" w:hAnsi="Times New Roman"/>
          <w:sz w:val="28"/>
          <w:szCs w:val="28"/>
        </w:rPr>
      </w:pPr>
      <w:r w:rsidRPr="00595E6A">
        <w:rPr>
          <w:rFonts w:ascii="Times New Roman" w:hAnsi="Times New Roman"/>
          <w:sz w:val="28"/>
          <w:szCs w:val="28"/>
        </w:rPr>
        <w:t xml:space="preserve">ЗАО «Луговское» ввело в оборот 146 га пашни, </w:t>
      </w:r>
    </w:p>
    <w:p w:rsidR="003B7523" w:rsidRPr="00595E6A" w:rsidRDefault="003B7523" w:rsidP="003B7523">
      <w:pPr>
        <w:pStyle w:val="FR1"/>
        <w:numPr>
          <w:ilvl w:val="0"/>
          <w:numId w:val="13"/>
        </w:numPr>
        <w:jc w:val="both"/>
        <w:rPr>
          <w:rFonts w:ascii="Times New Roman" w:hAnsi="Times New Roman"/>
          <w:sz w:val="28"/>
          <w:szCs w:val="28"/>
        </w:rPr>
      </w:pPr>
      <w:r w:rsidRPr="00595E6A">
        <w:rPr>
          <w:rFonts w:ascii="Times New Roman" w:hAnsi="Times New Roman"/>
          <w:sz w:val="28"/>
          <w:szCs w:val="28"/>
        </w:rPr>
        <w:t>ООО «</w:t>
      </w:r>
      <w:proofErr w:type="spellStart"/>
      <w:r w:rsidRPr="00595E6A">
        <w:rPr>
          <w:rFonts w:ascii="Times New Roman" w:hAnsi="Times New Roman"/>
          <w:sz w:val="28"/>
          <w:szCs w:val="28"/>
        </w:rPr>
        <w:t>Амбер</w:t>
      </w:r>
      <w:proofErr w:type="spellEnd"/>
      <w:r w:rsidRPr="00595E6A">
        <w:rPr>
          <w:rFonts w:ascii="Times New Roman" w:hAnsi="Times New Roman"/>
          <w:sz w:val="28"/>
          <w:szCs w:val="28"/>
        </w:rPr>
        <w:t xml:space="preserve"> плюс» - 174 га пашни, </w:t>
      </w:r>
    </w:p>
    <w:p w:rsidR="003B7523" w:rsidRPr="00595E6A" w:rsidRDefault="003B7523" w:rsidP="003B7523">
      <w:pPr>
        <w:pStyle w:val="FR1"/>
        <w:numPr>
          <w:ilvl w:val="0"/>
          <w:numId w:val="13"/>
        </w:numPr>
        <w:jc w:val="both"/>
        <w:rPr>
          <w:rFonts w:ascii="Times New Roman" w:hAnsi="Times New Roman"/>
          <w:sz w:val="28"/>
          <w:szCs w:val="28"/>
        </w:rPr>
      </w:pPr>
      <w:r w:rsidRPr="00595E6A">
        <w:rPr>
          <w:rFonts w:ascii="Times New Roman" w:hAnsi="Times New Roman"/>
          <w:sz w:val="28"/>
          <w:szCs w:val="28"/>
        </w:rPr>
        <w:t>ООО «Агро-инвест» - 150 га пашни,</w:t>
      </w:r>
    </w:p>
    <w:p w:rsidR="003B7523" w:rsidRPr="00595E6A" w:rsidRDefault="003B7523" w:rsidP="003B7523">
      <w:pPr>
        <w:pStyle w:val="FR1"/>
        <w:numPr>
          <w:ilvl w:val="0"/>
          <w:numId w:val="13"/>
        </w:numPr>
        <w:jc w:val="both"/>
        <w:rPr>
          <w:rFonts w:ascii="Times New Roman" w:hAnsi="Times New Roman"/>
          <w:sz w:val="28"/>
          <w:szCs w:val="28"/>
        </w:rPr>
      </w:pPr>
      <w:r w:rsidRPr="00595E6A">
        <w:rPr>
          <w:rFonts w:ascii="Times New Roman" w:hAnsi="Times New Roman"/>
          <w:sz w:val="28"/>
          <w:szCs w:val="28"/>
        </w:rPr>
        <w:t>ООО «Аграрная инвестиционная компания» - 70 га пашни,</w:t>
      </w:r>
    </w:p>
    <w:p w:rsidR="003B7523" w:rsidRPr="00595E6A" w:rsidRDefault="003B7523" w:rsidP="003B7523">
      <w:pPr>
        <w:pStyle w:val="FR1"/>
        <w:numPr>
          <w:ilvl w:val="0"/>
          <w:numId w:val="13"/>
        </w:numPr>
        <w:jc w:val="both"/>
        <w:rPr>
          <w:rFonts w:ascii="Times New Roman" w:hAnsi="Times New Roman"/>
          <w:sz w:val="28"/>
          <w:szCs w:val="28"/>
        </w:rPr>
      </w:pPr>
      <w:r w:rsidRPr="00595E6A">
        <w:rPr>
          <w:rFonts w:ascii="Times New Roman" w:hAnsi="Times New Roman"/>
          <w:sz w:val="28"/>
          <w:szCs w:val="28"/>
        </w:rPr>
        <w:t>ООО «Совместное предприятие «</w:t>
      </w:r>
      <w:proofErr w:type="spellStart"/>
      <w:r w:rsidRPr="00595E6A">
        <w:rPr>
          <w:rFonts w:ascii="Times New Roman" w:hAnsi="Times New Roman"/>
          <w:sz w:val="28"/>
          <w:szCs w:val="28"/>
        </w:rPr>
        <w:t>Панона</w:t>
      </w:r>
      <w:proofErr w:type="spellEnd"/>
      <w:r w:rsidRPr="00595E6A">
        <w:rPr>
          <w:rFonts w:ascii="Times New Roman" w:hAnsi="Times New Roman"/>
          <w:sz w:val="28"/>
          <w:szCs w:val="28"/>
        </w:rPr>
        <w:t>» - 60 га пашни,</w:t>
      </w:r>
    </w:p>
    <w:p w:rsidR="003B7523" w:rsidRPr="00595E6A" w:rsidRDefault="003B7523" w:rsidP="003B7523">
      <w:pPr>
        <w:pStyle w:val="FR1"/>
        <w:numPr>
          <w:ilvl w:val="0"/>
          <w:numId w:val="13"/>
        </w:numPr>
        <w:jc w:val="both"/>
        <w:rPr>
          <w:rFonts w:ascii="Times New Roman" w:hAnsi="Times New Roman"/>
          <w:sz w:val="28"/>
          <w:szCs w:val="28"/>
        </w:rPr>
      </w:pPr>
      <w:r w:rsidRPr="00595E6A">
        <w:rPr>
          <w:rFonts w:ascii="Times New Roman" w:hAnsi="Times New Roman"/>
          <w:sz w:val="28"/>
          <w:szCs w:val="28"/>
        </w:rPr>
        <w:t>ООО «Бизнес Агро» - 15,5 га пашни,</w:t>
      </w:r>
    </w:p>
    <w:p w:rsidR="003B7523" w:rsidRPr="00595E6A" w:rsidRDefault="003B7523" w:rsidP="003B7523">
      <w:pPr>
        <w:pStyle w:val="FR1"/>
        <w:numPr>
          <w:ilvl w:val="0"/>
          <w:numId w:val="13"/>
        </w:numPr>
        <w:jc w:val="both"/>
        <w:rPr>
          <w:rFonts w:ascii="Times New Roman" w:hAnsi="Times New Roman"/>
          <w:sz w:val="28"/>
          <w:szCs w:val="28"/>
        </w:rPr>
      </w:pPr>
      <w:r w:rsidRPr="00595E6A">
        <w:rPr>
          <w:rFonts w:ascii="Times New Roman" w:hAnsi="Times New Roman"/>
          <w:sz w:val="28"/>
          <w:szCs w:val="28"/>
        </w:rPr>
        <w:t>КФХ Тасалиев Д.М. - 80 га пашни.</w:t>
      </w:r>
    </w:p>
    <w:p w:rsidR="003B7523" w:rsidRPr="00595E6A" w:rsidRDefault="003B7523" w:rsidP="00C92FFF"/>
    <w:p w:rsidR="003B7523" w:rsidRPr="00595E6A" w:rsidRDefault="003B7523" w:rsidP="00C92FFF">
      <w:r w:rsidRPr="00595E6A">
        <w:t xml:space="preserve">Таким образом, с начала года введено в оборот 695,5 га неиспользуемых ранее сельскохозяйственных угодий.   </w:t>
      </w:r>
    </w:p>
    <w:p w:rsidR="003B7523" w:rsidRPr="00595E6A" w:rsidRDefault="003B7523" w:rsidP="00C92FFF">
      <w:pPr>
        <w:pStyle w:val="2"/>
      </w:pPr>
    </w:p>
    <w:p w:rsidR="003B7523" w:rsidRPr="00595E6A" w:rsidRDefault="003B7523" w:rsidP="00C92FFF">
      <w:pPr>
        <w:pStyle w:val="2"/>
        <w:numPr>
          <w:ilvl w:val="1"/>
          <w:numId w:val="41"/>
        </w:numPr>
      </w:pPr>
      <w:bookmarkStart w:id="29" w:name="_Toc420489781"/>
      <w:r w:rsidRPr="00595E6A">
        <w:t>Мелиоративные мероприятия</w:t>
      </w:r>
      <w:bookmarkEnd w:id="29"/>
    </w:p>
    <w:p w:rsidR="003B7523" w:rsidRPr="00595E6A" w:rsidRDefault="003B7523" w:rsidP="00C92FFF"/>
    <w:p w:rsidR="003B7523" w:rsidRDefault="003B7523" w:rsidP="00C92FFF">
      <w:r w:rsidRPr="00595E6A">
        <w:t xml:space="preserve">Для сохранения и восстановления плодородия почв земель сельскохозяйственного назначения в 2014 году на Дамбе - БД федеральной </w:t>
      </w:r>
      <w:r w:rsidRPr="00595E6A">
        <w:lastRenderedPageBreak/>
        <w:t xml:space="preserve">собственности (п. Сосновка) общей протяженностью 4,47 км произведены </w:t>
      </w:r>
      <w:proofErr w:type="spellStart"/>
      <w:r w:rsidRPr="00595E6A">
        <w:t>противопаводковые</w:t>
      </w:r>
      <w:proofErr w:type="spellEnd"/>
      <w:r w:rsidRPr="00595E6A">
        <w:t xml:space="preserve"> мероприятия на сумму 160 тыс. руб., а также текущий ремонт насосной станции № 69-А (г. Зеленоградск) на сумму - 155,282 тыс. руб. Площадь предотвращения выбытия составила 1118 га.</w:t>
      </w:r>
    </w:p>
    <w:p w:rsidR="00C92FFF" w:rsidRPr="00595E6A" w:rsidRDefault="00C92FFF" w:rsidP="00C92FFF"/>
    <w:p w:rsidR="003B7523" w:rsidRPr="00595E6A" w:rsidRDefault="003B7523" w:rsidP="00C92FFF">
      <w:pPr>
        <w:pStyle w:val="2"/>
        <w:numPr>
          <w:ilvl w:val="1"/>
          <w:numId w:val="41"/>
        </w:numPr>
      </w:pPr>
      <w:bookmarkStart w:id="30" w:name="_Toc420489782"/>
      <w:r w:rsidRPr="00595E6A">
        <w:t>Животноводство</w:t>
      </w:r>
      <w:bookmarkEnd w:id="30"/>
    </w:p>
    <w:p w:rsidR="003B7523" w:rsidRPr="00595E6A" w:rsidRDefault="003B7523" w:rsidP="00C92FFF">
      <w:r w:rsidRPr="00595E6A">
        <w:rPr>
          <w:bCs/>
          <w:iCs/>
        </w:rPr>
        <w:t>Поголовье крупного рогатого скота</w:t>
      </w:r>
      <w:r w:rsidRPr="00595E6A">
        <w:t xml:space="preserve"> во всех категориях хозяйств Зеленоградского района на  2014 года составляет 1251 голов, в том числе коров – 644 голов. Лидером по разведению крупного рогатого скота в Зеленоградском районе является КФХ Тасалиев Д.М., расположенное в поселке Холмы; хозяйством осуществляется полный цикл от заготовки кормов до реализации молочной продукции. В декабре 2014 года фермер завез на ферму около 100 голов племенных коз </w:t>
      </w:r>
      <w:proofErr w:type="spellStart"/>
      <w:r w:rsidRPr="00595E6A">
        <w:t>зааненской</w:t>
      </w:r>
      <w:proofErr w:type="spellEnd"/>
      <w:r w:rsidRPr="00595E6A">
        <w:t xml:space="preserve"> породы.</w:t>
      </w:r>
    </w:p>
    <w:p w:rsidR="003B7523" w:rsidRPr="00595E6A" w:rsidRDefault="003B7523" w:rsidP="00C92FFF">
      <w:r w:rsidRPr="00595E6A">
        <w:t xml:space="preserve">Произведено и реализовано мяса в живом весе всеми категориями хозяйств Зеленоградского района 3925,11 тонны, в том числе говядины – 175,4 тонны, свинины – 3562,9 тонны, мясо овец и коз – 150,7 тонны, птицы – 28,5 тонны. Показатели производства и реализации мяса остались на уровне прошлого года.                                                                                                                                                                                                                                                                                                                                                                                    </w:t>
      </w:r>
    </w:p>
    <w:p w:rsidR="003B7523" w:rsidRPr="00595E6A" w:rsidRDefault="003B7523" w:rsidP="00C92FFF">
      <w:r w:rsidRPr="00595E6A">
        <w:t>Поголовье овец и коз составило 3267 голов, поголовье птицы – 24483 головы.</w:t>
      </w:r>
    </w:p>
    <w:p w:rsidR="003B7523" w:rsidRPr="00595E6A" w:rsidRDefault="003B7523" w:rsidP="00C92FFF">
      <w:r w:rsidRPr="00595E6A">
        <w:t>Производитель мяса цыплят-бройлеров торгово-птицеводческая компания «</w:t>
      </w:r>
      <w:proofErr w:type="spellStart"/>
      <w:r w:rsidRPr="00595E6A">
        <w:t>Балтптицепром</w:t>
      </w:r>
      <w:proofErr w:type="spellEnd"/>
      <w:r w:rsidRPr="00595E6A">
        <w:t>», которая входит в холдинг «Продукты питания».</w:t>
      </w:r>
    </w:p>
    <w:p w:rsidR="003B7523" w:rsidRPr="00595E6A" w:rsidRDefault="003B7523" w:rsidP="00C92FFF"/>
    <w:p w:rsidR="003B7523" w:rsidRPr="00595E6A" w:rsidRDefault="003B7523" w:rsidP="00C92FFF">
      <w:pPr>
        <w:pStyle w:val="1"/>
        <w:numPr>
          <w:ilvl w:val="0"/>
          <w:numId w:val="41"/>
        </w:numPr>
      </w:pPr>
      <w:bookmarkStart w:id="31" w:name="_Toc420489783"/>
      <w:r w:rsidRPr="00595E6A">
        <w:t>Состояние жилищно-коммунального комплекса.</w:t>
      </w:r>
      <w:bookmarkEnd w:id="31"/>
    </w:p>
    <w:p w:rsidR="003B7523" w:rsidRPr="00595E6A" w:rsidRDefault="003B7523" w:rsidP="00C92FFF"/>
    <w:p w:rsidR="003B7523" w:rsidRPr="00595E6A" w:rsidRDefault="003B7523" w:rsidP="00C92FFF">
      <w:r w:rsidRPr="00595E6A">
        <w:t>На территории МО «Зеленоградский район» предприятия,  организации, учреждения жилищно-коммунального хозяйства  всех форм собственности в соответствии с Федеральным законом от 06.10.2003 г. № 131-ФЗ «Об общих принципах организации местного самоуправления в Российской Федерации» находятся в ведении муниципальных образований поселений.</w:t>
      </w:r>
    </w:p>
    <w:p w:rsidR="003B7523" w:rsidRPr="00595E6A" w:rsidRDefault="003B7523" w:rsidP="00C92FFF">
      <w:r w:rsidRPr="00595E6A">
        <w:tab/>
        <w:t>В МО «Зеленоградское городское поселение» - ООО «Тепловик» - оказывает услуги теплоснабжения, горячего водоснабжения.  ООО «Тепловик -1» оказывает услуги водоснабжения и  водоотведения.</w:t>
      </w:r>
    </w:p>
    <w:p w:rsidR="003B7523" w:rsidRPr="00595E6A" w:rsidRDefault="003B7523" w:rsidP="00C92FFF">
      <w:r w:rsidRPr="00595E6A">
        <w:tab/>
        <w:t>Сбор, транспортировку и очистку сточных вод с территории поселения осуществляет ОАО «Объединенные канализационные очистные сооружения» группы курортных городов (ОАО ОКОС) на объединенные очистные сооружения в пос. Заостровье.</w:t>
      </w:r>
    </w:p>
    <w:p w:rsidR="003B7523" w:rsidRPr="00595E6A" w:rsidRDefault="003B7523" w:rsidP="00C92FFF">
      <w:r w:rsidRPr="00595E6A">
        <w:tab/>
        <w:t>В МО «Ковровское сельское поселение» услуги по теплоснабжению, холодному водоснабжению, водоотведению, сбор и вывоз твердых бытовых отходов  осуществляет  МУП ЖКХ Ковровского сельского поселения.</w:t>
      </w:r>
    </w:p>
    <w:p w:rsidR="003B7523" w:rsidRPr="00595E6A" w:rsidRDefault="003B7523" w:rsidP="00C92FFF">
      <w:r w:rsidRPr="00595E6A">
        <w:tab/>
        <w:t>В МО «Переславское  сельское поселение» услуги по теплоснабжению, холодному водоснабжению, водоотведению, сбор и вывоз твердых бытовых отходов  осуществляет  МУП МКХ пос. Колосовка.</w:t>
      </w:r>
    </w:p>
    <w:p w:rsidR="003B7523" w:rsidRPr="00595E6A" w:rsidRDefault="003B7523" w:rsidP="00C92FFF">
      <w:r w:rsidRPr="00595E6A">
        <w:lastRenderedPageBreak/>
        <w:tab/>
        <w:t>В МО «Сельское поселение Куршская коса» услуги по теплоснабжению, горячему и холодному водоснабжению, водоотведению, сбор и вывоз твердых бытовых отходов  осуществляет  МКП «Благоустройство».</w:t>
      </w:r>
    </w:p>
    <w:p w:rsidR="003B7523" w:rsidRPr="00595E6A" w:rsidRDefault="003B7523" w:rsidP="00C92FFF">
      <w:r w:rsidRPr="00595E6A">
        <w:tab/>
        <w:t>В МО «Красноторовское сельское поселение» услуги по холодному водоснабжению, водоотведению, сбор и вывоз твердых бытовых отходов  осуществляет  МУП ЖКХ пос. Красноторовка.</w:t>
      </w:r>
    </w:p>
    <w:p w:rsidR="003B7523" w:rsidRPr="00595E6A" w:rsidRDefault="003B7523" w:rsidP="00C92FFF">
      <w:r w:rsidRPr="00595E6A">
        <w:tab/>
        <w:t>Услуги по газоснабжению осуществляются ОАО «</w:t>
      </w:r>
      <w:proofErr w:type="spellStart"/>
      <w:r w:rsidRPr="00595E6A">
        <w:t>Петербургрегионгаз</w:t>
      </w:r>
      <w:proofErr w:type="spellEnd"/>
      <w:r w:rsidRPr="00595E6A">
        <w:t>», услуги по электроснабжению осуществляются ОАО «Янтарьэнергосбыт». Утилизация бытовых отходов осуществляется ОГУП ЕСОО на полигоне в пос. Круглово.</w:t>
      </w:r>
    </w:p>
    <w:p w:rsidR="003B7523" w:rsidRPr="00595E6A" w:rsidRDefault="003B7523" w:rsidP="00C92FFF">
      <w:r w:rsidRPr="00595E6A">
        <w:rPr>
          <w:sz w:val="32"/>
          <w:szCs w:val="28"/>
          <w:lang w:eastAsia="x-none"/>
        </w:rPr>
        <w:tab/>
      </w:r>
      <w:r w:rsidRPr="00595E6A">
        <w:t>В 2014 году сдан в эксплуатацию  физкультурно-оздоровительный  комплекс с универсальным спортивным залом и плавательным бассейном  в г. Зеленоградске с общим объемом  финансирования  233,1 млн. рублей, в том числе федеральный бюджет 71,98 млн. рублей, областной бюджет – 71,3 млн. рублей, местный бюджет – 89,8 млн. рублей. Строительство осуществлялось в рамках Федеральной Целевой Программы развития Калининградской области до 2015 года  и областной инвестиционной программы.</w:t>
      </w:r>
    </w:p>
    <w:p w:rsidR="003B7523" w:rsidRPr="00595E6A" w:rsidRDefault="003B7523" w:rsidP="00C92FFF">
      <w:r w:rsidRPr="00595E6A">
        <w:t>В рамках модернизации системы дошкольного образования в 2014 году произведен капитальный ремонт детского сада в пос. Холмогоровка и детского сада в пос. Колосовка. Общий объем финансирования составил 17, 5 млн. рублей, в т.ч. 16,2 млн. рублей федеральный бюджет, 1,2 млн. рублей местного бюджета.</w:t>
      </w:r>
    </w:p>
    <w:p w:rsidR="003B7523" w:rsidRPr="00595E6A" w:rsidRDefault="003B7523" w:rsidP="00C92FFF">
      <w:r w:rsidRPr="00595E6A">
        <w:t>В рамках областной инвестиционной программы  осуществлено устройство двух универсальных игровых площадок в САОУ СОШ пос. Романово и МАОУ СОШ пос. Переславское. Общий объем финансирования составил 6,4 млн. рублей, в т.ч. 6,0 млн. рублей федеральный бюджет, 0,4  млн. рублей местного бюджета.</w:t>
      </w:r>
    </w:p>
    <w:p w:rsidR="003B7523" w:rsidRPr="00595E6A" w:rsidRDefault="003B7523" w:rsidP="00C92FFF">
      <w:r w:rsidRPr="00595E6A">
        <w:t xml:space="preserve"> В рамках областной программы  «Доступная среда»   обеспечена универсальная  </w:t>
      </w:r>
      <w:proofErr w:type="spellStart"/>
      <w:r w:rsidRPr="00595E6A">
        <w:t>безбарьерная</w:t>
      </w:r>
      <w:proofErr w:type="spellEnd"/>
      <w:r w:rsidRPr="00595E6A">
        <w:t xml:space="preserve"> среда для маломобильных групп в МАОУ ООШ Прогимназия «Вектор» на общую сумму 2, 5 млн. рублей, в том числе 1,68 млн. рублей за счет федерального бюджета, 0,85 млн. рублей за счет местного бюджета.  </w:t>
      </w:r>
    </w:p>
    <w:p w:rsidR="003B7523" w:rsidRPr="00595E6A" w:rsidRDefault="003B7523" w:rsidP="00C92FFF">
      <w:r w:rsidRPr="00595E6A">
        <w:t>В рамках исполнения постановления Правительства Калининградской области в целях создания условий занятий физкультурой и спортом в сельской местности  с участием средств федерального бюджета произведен ремонт спортивного зала в МАОУ СОШ пос. Рыбачий на общую сумму 1,22 млн. рублей, в том числе 0,22 млн. рублей  местного бюджета.</w:t>
      </w:r>
    </w:p>
    <w:p w:rsidR="003B7523" w:rsidRPr="00595E6A" w:rsidRDefault="003B7523" w:rsidP="00C92FFF">
      <w:r w:rsidRPr="00595E6A">
        <w:tab/>
        <w:t>В рамках целевой программы Калининградской области «Развитие сети фельдшерско-акушерских пунктов, врачебных амбулаторий и общих врачебных практик в Калининградской области на 2012-2014 годы» в 2014 году осуществлялось  строительство фундаментов, инженерных сетей, подключение к электрическим сетям  модульного ФАПа в Куликово на сумму 839,4 тыс. рублей.</w:t>
      </w:r>
    </w:p>
    <w:p w:rsidR="003B7523" w:rsidRPr="00595E6A" w:rsidRDefault="003B7523" w:rsidP="00C92FFF">
      <w:pPr>
        <w:rPr>
          <w:sz w:val="32"/>
        </w:rPr>
      </w:pPr>
      <w:r w:rsidRPr="00595E6A">
        <w:lastRenderedPageBreak/>
        <w:tab/>
        <w:t xml:space="preserve">Администрациями муниципальных образований поселений и предприятиями ЖКХ разработаны программы энергосбережения и повышения энергетической эффективности до 2020 года. В рамках реализации указанных программ в 2014 году за счет средств местного бюджета построена теплотрасса от газовой котельной № 4 по ул. Тургенева к прогимназии «Вектор», что позволило  ликвидировать  2 встроенные угольные котельные в жилом доме и прогимназии «Вектор». В декабре 2014 года началось строительство </w:t>
      </w:r>
      <w:proofErr w:type="spellStart"/>
      <w:r w:rsidRPr="00595E6A">
        <w:t>теплогенераторной</w:t>
      </w:r>
      <w:proofErr w:type="spellEnd"/>
      <w:r w:rsidRPr="00595E6A">
        <w:t xml:space="preserve"> на природном газе в МАОУ ООШ пос. Грачевка.</w:t>
      </w:r>
    </w:p>
    <w:p w:rsidR="003B7523" w:rsidRPr="00595E6A" w:rsidRDefault="003B7523" w:rsidP="00C92FFF"/>
    <w:p w:rsidR="003B7523" w:rsidRPr="00595E6A" w:rsidRDefault="003B7523" w:rsidP="00C92FFF">
      <w:pPr>
        <w:pStyle w:val="1"/>
        <w:numPr>
          <w:ilvl w:val="0"/>
          <w:numId w:val="41"/>
        </w:numPr>
      </w:pPr>
      <w:bookmarkStart w:id="32" w:name="_Toc420489784"/>
      <w:r w:rsidRPr="00595E6A">
        <w:t>Состояние социальной сферы муниципального образования.</w:t>
      </w:r>
      <w:bookmarkEnd w:id="32"/>
    </w:p>
    <w:p w:rsidR="003B7523" w:rsidRPr="00595E6A" w:rsidRDefault="003B7523" w:rsidP="00C92FFF">
      <w:pPr>
        <w:pStyle w:val="2"/>
        <w:numPr>
          <w:ilvl w:val="1"/>
          <w:numId w:val="41"/>
        </w:numPr>
      </w:pPr>
      <w:bookmarkStart w:id="33" w:name="_Toc420489785"/>
      <w:r w:rsidRPr="00595E6A">
        <w:t>оценка социальной ситуации:</w:t>
      </w:r>
      <w:bookmarkEnd w:id="33"/>
    </w:p>
    <w:p w:rsidR="003B7523" w:rsidRPr="00595E6A" w:rsidRDefault="003B7523" w:rsidP="00C92FFF">
      <w:r w:rsidRPr="00595E6A">
        <w:t xml:space="preserve">Номинальная среднемесячная заработная плата на одного работника (на крупных и средних предприятиях) в Зеленоградском районе в январе-ноябре 2014 года составила </w:t>
      </w:r>
      <w:r w:rsidRPr="00595E6A">
        <w:rPr>
          <w:szCs w:val="24"/>
        </w:rPr>
        <w:t xml:space="preserve">24 198,7 </w:t>
      </w:r>
      <w:r w:rsidRPr="00595E6A">
        <w:t xml:space="preserve">рублей. Номинальная среднемесячная заработная плата в сфере обрабатывающего производства </w:t>
      </w:r>
      <w:r w:rsidRPr="00595E6A">
        <w:rPr>
          <w:szCs w:val="24"/>
        </w:rPr>
        <w:t xml:space="preserve">22 061,9 </w:t>
      </w:r>
      <w:r w:rsidRPr="00595E6A">
        <w:t>рублей, в сфере производства и распределение электр</w:t>
      </w:r>
      <w:r w:rsidR="00713A88">
        <w:t>о</w:t>
      </w:r>
      <w:r w:rsidRPr="00595E6A">
        <w:t xml:space="preserve">энергии, газа и воды составляет </w:t>
      </w:r>
      <w:r w:rsidRPr="00595E6A">
        <w:rPr>
          <w:szCs w:val="24"/>
        </w:rPr>
        <w:t>18 972,9</w:t>
      </w:r>
      <w:r w:rsidRPr="00595E6A">
        <w:rPr>
          <w:sz w:val="32"/>
        </w:rPr>
        <w:t xml:space="preserve"> </w:t>
      </w:r>
      <w:r w:rsidRPr="00595E6A">
        <w:t>рублей.</w:t>
      </w:r>
    </w:p>
    <w:p w:rsidR="003B7523" w:rsidRPr="00595E6A" w:rsidRDefault="003B7523" w:rsidP="00C92FFF">
      <w:bookmarkStart w:id="34" w:name="_Toc375742967"/>
      <w:bookmarkStart w:id="35" w:name="_Toc185928891"/>
      <w:bookmarkStart w:id="36" w:name="_Toc217374047"/>
      <w:bookmarkStart w:id="37" w:name="_Toc279395980"/>
      <w:r w:rsidRPr="00595E6A">
        <w:t>Стоимость минимального набора продуктов питания</w:t>
      </w:r>
      <w:bookmarkEnd w:id="34"/>
      <w:r w:rsidRPr="00595E6A">
        <w:t>,</w:t>
      </w:r>
      <w:bookmarkEnd w:id="35"/>
      <w:bookmarkEnd w:id="36"/>
      <w:bookmarkEnd w:id="37"/>
      <w:r w:rsidRPr="00595E6A">
        <w:t xml:space="preserve"> рассчитанного по среднероссийским нормам потребления, в Зеленоградском районе в декабре  2014 года составил 3 662,8 рублей. </w:t>
      </w:r>
    </w:p>
    <w:p w:rsidR="003B7523" w:rsidRPr="00595E6A" w:rsidRDefault="003B7523" w:rsidP="00C92FFF">
      <w:pPr>
        <w:rPr>
          <w:bCs/>
          <w:sz w:val="26"/>
          <w:szCs w:val="26"/>
        </w:rPr>
      </w:pPr>
      <w:bookmarkStart w:id="38" w:name="_Toc122926250"/>
      <w:bookmarkStart w:id="39" w:name="_Toc185928893"/>
      <w:bookmarkStart w:id="40" w:name="_Toc217374049"/>
      <w:bookmarkStart w:id="41" w:name="_Toc279395982"/>
      <w:bookmarkStart w:id="42" w:name="_Toc375742969"/>
      <w:r w:rsidRPr="00595E6A">
        <w:t xml:space="preserve">Цены и тарифы на жилищно-коммунальные услуги по </w:t>
      </w:r>
      <w:bookmarkEnd w:id="38"/>
      <w:bookmarkEnd w:id="39"/>
      <w:bookmarkEnd w:id="40"/>
      <w:bookmarkEnd w:id="41"/>
      <w:r w:rsidRPr="00595E6A">
        <w:t xml:space="preserve">Зеленоградскому району </w:t>
      </w:r>
      <w:r w:rsidRPr="00595E6A">
        <w:rPr>
          <w:bCs/>
        </w:rPr>
        <w:t>в декабре 2014г, по данным</w:t>
      </w:r>
      <w:r w:rsidRPr="00595E6A">
        <w:rPr>
          <w:rFonts w:cs="Arial"/>
        </w:rPr>
        <w:t xml:space="preserve"> государственной статистики</w:t>
      </w:r>
      <w:r w:rsidRPr="00595E6A">
        <w:rPr>
          <w:rFonts w:cs="Arial"/>
        </w:rPr>
        <w:br/>
        <w:t>по Калининградской области</w:t>
      </w:r>
      <w:r w:rsidRPr="00595E6A">
        <w:rPr>
          <w:bCs/>
          <w:sz w:val="26"/>
          <w:szCs w:val="26"/>
        </w:rPr>
        <w:t>.</w:t>
      </w:r>
      <w:bookmarkEnd w:id="42"/>
    </w:p>
    <w:p w:rsidR="003B7523" w:rsidRPr="00595E6A" w:rsidRDefault="003B7523" w:rsidP="00C92FFF"/>
    <w:p w:rsidR="003B7523" w:rsidRPr="00595E6A" w:rsidRDefault="003B7523" w:rsidP="00C92F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233"/>
      </w:tblGrid>
      <w:tr w:rsidR="003B7523" w:rsidRPr="00595E6A" w:rsidTr="00713A88">
        <w:tc>
          <w:tcPr>
            <w:tcW w:w="7338" w:type="dxa"/>
            <w:shd w:val="clear" w:color="auto" w:fill="auto"/>
          </w:tcPr>
          <w:p w:rsidR="003B7523" w:rsidRPr="00595E6A" w:rsidRDefault="00213724" w:rsidP="00213724">
            <w:pPr>
              <w:ind w:firstLine="0"/>
            </w:pPr>
            <w:r>
              <w:t>Показатели</w:t>
            </w:r>
          </w:p>
        </w:tc>
        <w:tc>
          <w:tcPr>
            <w:tcW w:w="2233" w:type="dxa"/>
            <w:shd w:val="clear" w:color="auto" w:fill="auto"/>
          </w:tcPr>
          <w:p w:rsidR="003B7523" w:rsidRPr="00595E6A" w:rsidRDefault="00213724" w:rsidP="00213724">
            <w:pPr>
              <w:rPr>
                <w:bCs/>
              </w:rPr>
            </w:pPr>
            <w:r>
              <w:t>Р</w:t>
            </w:r>
            <w:r w:rsidR="003B7523" w:rsidRPr="00595E6A">
              <w:t>уб</w:t>
            </w:r>
            <w:r>
              <w:t>.</w:t>
            </w:r>
          </w:p>
        </w:tc>
      </w:tr>
      <w:tr w:rsidR="003B7523" w:rsidRPr="00595E6A" w:rsidTr="00713A88">
        <w:tc>
          <w:tcPr>
            <w:tcW w:w="7338" w:type="dxa"/>
            <w:shd w:val="clear" w:color="auto" w:fill="auto"/>
          </w:tcPr>
          <w:p w:rsidR="003B7523" w:rsidRPr="00595E6A" w:rsidRDefault="003B7523" w:rsidP="00903940">
            <w:pPr>
              <w:ind w:firstLine="0"/>
              <w:rPr>
                <w:bCs/>
              </w:rPr>
            </w:pPr>
            <w:r w:rsidRPr="00595E6A">
              <w:t>Плата за жилье в домах государственного и муниципального жилищных фондов, м</w:t>
            </w:r>
            <w:r w:rsidRPr="00595E6A">
              <w:rPr>
                <w:vertAlign w:val="superscript"/>
              </w:rPr>
              <w:t>2</w:t>
            </w:r>
            <w:r w:rsidRPr="00595E6A">
              <w:t xml:space="preserve"> общей площади</w:t>
            </w:r>
          </w:p>
        </w:tc>
        <w:tc>
          <w:tcPr>
            <w:tcW w:w="2233" w:type="dxa"/>
            <w:shd w:val="clear" w:color="auto" w:fill="auto"/>
          </w:tcPr>
          <w:p w:rsidR="003B7523" w:rsidRPr="00595E6A" w:rsidRDefault="003B7523" w:rsidP="00C92FFF">
            <w:r w:rsidRPr="00595E6A">
              <w:t>11,82</w:t>
            </w:r>
          </w:p>
        </w:tc>
      </w:tr>
      <w:tr w:rsidR="003B7523" w:rsidRPr="00595E6A" w:rsidTr="00713A88">
        <w:tc>
          <w:tcPr>
            <w:tcW w:w="7338" w:type="dxa"/>
            <w:shd w:val="clear" w:color="auto" w:fill="auto"/>
          </w:tcPr>
          <w:p w:rsidR="003B7523" w:rsidRPr="00595E6A" w:rsidRDefault="003B7523" w:rsidP="00903940">
            <w:pPr>
              <w:ind w:firstLine="0"/>
              <w:rPr>
                <w:bCs/>
              </w:rPr>
            </w:pPr>
            <w:r w:rsidRPr="00595E6A">
              <w:t xml:space="preserve">Водоснабжение холодное и водоотведение, месяц с человека  </w:t>
            </w:r>
          </w:p>
        </w:tc>
        <w:tc>
          <w:tcPr>
            <w:tcW w:w="2233" w:type="dxa"/>
            <w:shd w:val="clear" w:color="auto" w:fill="auto"/>
          </w:tcPr>
          <w:p w:rsidR="003B7523" w:rsidRPr="00595E6A" w:rsidRDefault="003B7523" w:rsidP="00C92FFF">
            <w:r w:rsidRPr="00595E6A">
              <w:t>35,23</w:t>
            </w:r>
          </w:p>
        </w:tc>
      </w:tr>
      <w:tr w:rsidR="003B7523" w:rsidRPr="00595E6A" w:rsidTr="00713A88">
        <w:tc>
          <w:tcPr>
            <w:tcW w:w="7338" w:type="dxa"/>
            <w:shd w:val="clear" w:color="auto" w:fill="auto"/>
          </w:tcPr>
          <w:p w:rsidR="003B7523" w:rsidRPr="00595E6A" w:rsidRDefault="003B7523" w:rsidP="00903940">
            <w:pPr>
              <w:ind w:firstLine="0"/>
              <w:rPr>
                <w:bCs/>
              </w:rPr>
            </w:pPr>
            <w:r w:rsidRPr="00595E6A">
              <w:t>Отопление, м</w:t>
            </w:r>
            <w:r w:rsidRPr="00595E6A">
              <w:rPr>
                <w:vertAlign w:val="superscript"/>
              </w:rPr>
              <w:t>2</w:t>
            </w:r>
            <w:r w:rsidRPr="00595E6A">
              <w:t xml:space="preserve"> общей площади</w:t>
            </w:r>
          </w:p>
        </w:tc>
        <w:tc>
          <w:tcPr>
            <w:tcW w:w="2233" w:type="dxa"/>
            <w:shd w:val="clear" w:color="auto" w:fill="auto"/>
          </w:tcPr>
          <w:p w:rsidR="003B7523" w:rsidRPr="00595E6A" w:rsidRDefault="003B7523" w:rsidP="00C92FFF">
            <w:r w:rsidRPr="00595E6A">
              <w:t>33,46</w:t>
            </w:r>
          </w:p>
        </w:tc>
      </w:tr>
      <w:tr w:rsidR="003B7523" w:rsidRPr="00595E6A" w:rsidTr="00713A88">
        <w:tc>
          <w:tcPr>
            <w:tcW w:w="7338" w:type="dxa"/>
            <w:shd w:val="clear" w:color="auto" w:fill="auto"/>
          </w:tcPr>
          <w:p w:rsidR="003B7523" w:rsidRPr="00595E6A" w:rsidRDefault="003B7523" w:rsidP="00903940">
            <w:pPr>
              <w:ind w:firstLine="0"/>
              <w:rPr>
                <w:bCs/>
              </w:rPr>
            </w:pPr>
            <w:r w:rsidRPr="00595E6A">
              <w:t>Водоснабжение горячее, месяц с человека</w:t>
            </w:r>
          </w:p>
        </w:tc>
        <w:tc>
          <w:tcPr>
            <w:tcW w:w="2233" w:type="dxa"/>
            <w:shd w:val="clear" w:color="auto" w:fill="auto"/>
          </w:tcPr>
          <w:p w:rsidR="003B7523" w:rsidRPr="00595E6A" w:rsidRDefault="003B7523" w:rsidP="00C92FFF">
            <w:r w:rsidRPr="00595E6A">
              <w:t>115,71</w:t>
            </w:r>
          </w:p>
        </w:tc>
      </w:tr>
      <w:tr w:rsidR="003B7523" w:rsidRPr="00595E6A" w:rsidTr="00713A88">
        <w:tc>
          <w:tcPr>
            <w:tcW w:w="7338" w:type="dxa"/>
            <w:shd w:val="clear" w:color="auto" w:fill="auto"/>
          </w:tcPr>
          <w:p w:rsidR="003B7523" w:rsidRPr="00595E6A" w:rsidRDefault="003B7523" w:rsidP="00903940">
            <w:pPr>
              <w:ind w:firstLine="0"/>
              <w:rPr>
                <w:bCs/>
              </w:rPr>
            </w:pPr>
            <w:r w:rsidRPr="00595E6A">
              <w:t>Электроэнергия в квартирах без электроплит, за 100 кВт-ч</w:t>
            </w:r>
          </w:p>
        </w:tc>
        <w:tc>
          <w:tcPr>
            <w:tcW w:w="2233" w:type="dxa"/>
            <w:shd w:val="clear" w:color="auto" w:fill="auto"/>
          </w:tcPr>
          <w:p w:rsidR="003B7523" w:rsidRPr="00595E6A" w:rsidRDefault="003B7523" w:rsidP="00C92FFF">
            <w:r w:rsidRPr="00595E6A">
              <w:t>338,00</w:t>
            </w:r>
          </w:p>
        </w:tc>
      </w:tr>
      <w:tr w:rsidR="003B7523" w:rsidRPr="00595E6A" w:rsidTr="00713A88">
        <w:tc>
          <w:tcPr>
            <w:tcW w:w="7338" w:type="dxa"/>
            <w:shd w:val="clear" w:color="auto" w:fill="auto"/>
          </w:tcPr>
          <w:p w:rsidR="003B7523" w:rsidRPr="00595E6A" w:rsidRDefault="003B7523" w:rsidP="00903940">
            <w:pPr>
              <w:ind w:firstLine="0"/>
            </w:pPr>
            <w:r w:rsidRPr="00595E6A">
              <w:t>Плата за газ сетевой, месяц с человека</w:t>
            </w:r>
          </w:p>
        </w:tc>
        <w:tc>
          <w:tcPr>
            <w:tcW w:w="2233" w:type="dxa"/>
            <w:shd w:val="clear" w:color="auto" w:fill="auto"/>
          </w:tcPr>
          <w:p w:rsidR="003B7523" w:rsidRPr="00595E6A" w:rsidRDefault="003B7523" w:rsidP="00C92FFF">
            <w:r w:rsidRPr="00595E6A">
              <w:t>112,19</w:t>
            </w:r>
          </w:p>
        </w:tc>
      </w:tr>
      <w:tr w:rsidR="003B7523" w:rsidRPr="00595E6A" w:rsidTr="00713A88">
        <w:tc>
          <w:tcPr>
            <w:tcW w:w="7338" w:type="dxa"/>
            <w:shd w:val="clear" w:color="auto" w:fill="auto"/>
          </w:tcPr>
          <w:p w:rsidR="003B7523" w:rsidRPr="00595E6A" w:rsidRDefault="003B7523" w:rsidP="00903940">
            <w:pPr>
              <w:ind w:firstLine="0"/>
            </w:pPr>
            <w:r w:rsidRPr="00595E6A">
              <w:t xml:space="preserve">Плата за газ сжиженный в баллонах, </w:t>
            </w:r>
            <w:smartTag w:uri="urn:schemas-microsoft-com:office:smarttags" w:element="metricconverter">
              <w:smartTagPr>
                <w:attr w:name="ProductID" w:val="50 л"/>
              </w:smartTagPr>
              <w:r w:rsidRPr="00595E6A">
                <w:t>50 л</w:t>
              </w:r>
            </w:smartTag>
          </w:p>
        </w:tc>
        <w:tc>
          <w:tcPr>
            <w:tcW w:w="2233" w:type="dxa"/>
            <w:shd w:val="clear" w:color="auto" w:fill="auto"/>
          </w:tcPr>
          <w:p w:rsidR="003B7523" w:rsidRPr="00595E6A" w:rsidRDefault="003B7523" w:rsidP="00C92FFF">
            <w:r w:rsidRPr="00595E6A">
              <w:t>852,00</w:t>
            </w:r>
          </w:p>
        </w:tc>
      </w:tr>
    </w:tbl>
    <w:p w:rsidR="003B7523" w:rsidRPr="00595E6A" w:rsidRDefault="003B7523" w:rsidP="00C92FFF"/>
    <w:p w:rsidR="003B7523" w:rsidRPr="00595E6A" w:rsidRDefault="003B7523" w:rsidP="00C92FFF">
      <w:pPr>
        <w:pStyle w:val="1"/>
        <w:numPr>
          <w:ilvl w:val="0"/>
          <w:numId w:val="41"/>
        </w:numPr>
      </w:pPr>
      <w:bookmarkStart w:id="43" w:name="_Toc420489786"/>
      <w:r w:rsidRPr="00595E6A">
        <w:t>Здравоохранение</w:t>
      </w:r>
      <w:bookmarkEnd w:id="43"/>
    </w:p>
    <w:p w:rsidR="003B7523" w:rsidRPr="00595E6A" w:rsidRDefault="003B7523" w:rsidP="00C92FFF">
      <w:r w:rsidRPr="00595E6A">
        <w:t xml:space="preserve">Медицинскую помощь населению района оказывают Зеленоградская ЦРБ на 118 коек, взрослая и детская поликлиника, стоматологическая </w:t>
      </w:r>
      <w:r w:rsidRPr="00595E6A">
        <w:lastRenderedPageBreak/>
        <w:t xml:space="preserve">поликлиника, 16 </w:t>
      </w:r>
      <w:proofErr w:type="spellStart"/>
      <w:r w:rsidRPr="00595E6A">
        <w:t>ФАПов</w:t>
      </w:r>
      <w:proofErr w:type="spellEnd"/>
      <w:r w:rsidRPr="00595E6A">
        <w:t>, 1 врачебная амбулатория в п. Коврово, 3 ВОП: п. Кострово, п. Грачевка, п. Муромское.</w:t>
      </w:r>
    </w:p>
    <w:p w:rsidR="003B7523" w:rsidRPr="00C92FFF" w:rsidRDefault="003B7523" w:rsidP="00C92FFF">
      <w:r w:rsidRPr="00C92FFF">
        <w:tab/>
        <w:t>За 2014 год в районе выполнено 190254 посещений к врачам и 33754 посещений к средним медицинским работникам на ФАП. Получили стационарное лечение 3450 человек, в дневном стационаре при поликлинике - 708 человек и 206 человек на дому.</w:t>
      </w:r>
    </w:p>
    <w:p w:rsidR="003B7523" w:rsidRPr="00C92FFF" w:rsidRDefault="003B7523" w:rsidP="00C92FFF">
      <w:r w:rsidRPr="00595E6A">
        <w:tab/>
      </w:r>
      <w:r w:rsidRPr="00C92FFF">
        <w:t>С 01.08.2014 г. при поликлинике организован дневной стационар на</w:t>
      </w:r>
    </w:p>
    <w:p w:rsidR="003B7523" w:rsidRPr="00C92FFF" w:rsidRDefault="003B7523" w:rsidP="00C92FFF">
      <w:r w:rsidRPr="00C92FFF">
        <w:t>дому.</w:t>
      </w:r>
    </w:p>
    <w:p w:rsidR="003B7523" w:rsidRPr="00C92FFF" w:rsidRDefault="003B7523" w:rsidP="00C92FFF">
      <w:r w:rsidRPr="00C92FFF">
        <w:t>Произошел перевод ГБУЗ КО «Зеленоградская центральная районная больница» в 3-й уровень учреждений здравоохранения области и приобретен статус межрайонного стационара.</w:t>
      </w:r>
    </w:p>
    <w:p w:rsidR="003B7523" w:rsidRPr="00C92FFF" w:rsidRDefault="003B7523" w:rsidP="00C92FFF">
      <w:r w:rsidRPr="00C92FFF">
        <w:t>Построен и введен в действие модульный ФАП в п. Переславский. Построен модульный ФАП в п. Куликово, проведена закупка оборудования для нового ФАПа за счет средств областного бюджета и ЛПУ.</w:t>
      </w:r>
    </w:p>
    <w:p w:rsidR="003B7523" w:rsidRPr="00595E6A" w:rsidRDefault="003B7523" w:rsidP="00C92FFF">
      <w:r w:rsidRPr="00595E6A">
        <w:t xml:space="preserve">В 2014 году приобретено 3 транспортных средства для ФАП, ВОП. </w:t>
      </w:r>
    </w:p>
    <w:p w:rsidR="003B7523" w:rsidRPr="00595E6A" w:rsidRDefault="003B7523" w:rsidP="00C92FFF">
      <w:r w:rsidRPr="00595E6A">
        <w:t xml:space="preserve">Проводится обеспечение детей 1-2 года жизни детским питанием, приобретено питания на 1,0 млн. руб. </w:t>
      </w:r>
    </w:p>
    <w:p w:rsidR="003B7523" w:rsidRPr="00C92FFF" w:rsidRDefault="003B7523" w:rsidP="00C92FFF">
      <w:r w:rsidRPr="00C92FFF">
        <w:t>Содержание аптечного пункта для ДЛО при поликлинике - 0,5 млн. рублей.</w:t>
      </w:r>
    </w:p>
    <w:p w:rsidR="003B7523" w:rsidRPr="00C92FFF" w:rsidRDefault="003B7523" w:rsidP="00C92FFF">
      <w:r w:rsidRPr="00C92FFF">
        <w:t>По программе модернизации здравоохранения получено оборудование на сумму 27 001,6 тыс. рублей</w:t>
      </w:r>
    </w:p>
    <w:p w:rsidR="003B7523" w:rsidRPr="00595E6A" w:rsidRDefault="003B7523" w:rsidP="00C92FFF"/>
    <w:p w:rsidR="003B7523" w:rsidRPr="00595E6A" w:rsidRDefault="003B7523" w:rsidP="00C92FFF">
      <w:pPr>
        <w:pStyle w:val="1"/>
        <w:numPr>
          <w:ilvl w:val="0"/>
          <w:numId w:val="41"/>
        </w:numPr>
      </w:pPr>
      <w:bookmarkStart w:id="44" w:name="_Toc420489787"/>
      <w:r w:rsidRPr="00595E6A">
        <w:t>Образование</w:t>
      </w:r>
      <w:bookmarkEnd w:id="44"/>
    </w:p>
    <w:p w:rsidR="003B7523" w:rsidRPr="00C92FFF" w:rsidRDefault="003B7523" w:rsidP="00C92FFF">
      <w:r w:rsidRPr="00C92FFF">
        <w:t>Перечень учебных заведений представлен в приложении в таблице № 36.</w:t>
      </w:r>
    </w:p>
    <w:p w:rsidR="003B7523" w:rsidRPr="00C92FFF" w:rsidRDefault="003B7523" w:rsidP="00C92FFF">
      <w:r w:rsidRPr="00C92FFF">
        <w:t xml:space="preserve">Приоритетной задачей образовательной политики является достижение современного   качества образования, его соответствия актуальным и перспективным потребностям  личности, общества и государства. </w:t>
      </w:r>
    </w:p>
    <w:p w:rsidR="003B7523" w:rsidRPr="00595E6A" w:rsidRDefault="003B7523" w:rsidP="00C92FFF">
      <w:r w:rsidRPr="00595E6A">
        <w:rPr>
          <w:spacing w:val="5"/>
        </w:rPr>
        <w:t xml:space="preserve">        В связи с этим в 2014 году продолжилась работа по</w:t>
      </w:r>
      <w:r w:rsidRPr="00595E6A">
        <w:t xml:space="preserve">  совершенствованию    системы    образования, обеспечивающей государственные  гарантии   прав  граждан на  получение  общедоступного  и  бесплатного образования, путем  выравнивания  возможностей доступа к  получению качественных  образовательных  услуг,  независимо  от места  жительства.  </w:t>
      </w:r>
    </w:p>
    <w:p w:rsidR="003B7523" w:rsidRPr="00713A88" w:rsidRDefault="003B7523" w:rsidP="00C92FFF">
      <w:pPr>
        <w:rPr>
          <w:spacing w:val="5"/>
        </w:rPr>
      </w:pPr>
      <w:r w:rsidRPr="00713A88">
        <w:rPr>
          <w:spacing w:val="5"/>
        </w:rPr>
        <w:t>В управлении образования на учете в детский сад состояли 447 детей, не достигших дошкольного возраста. Очереди в детские сады нет, услуга по дошкольному образованию реализована на 100%. За отчетный период открыто 224 дополнительных мест в п. Холмогоровка, из них 84 в п. Колосовка. Родительская плата в дошкольных образовательных учреждениях составляет 1500 рублей.</w:t>
      </w:r>
    </w:p>
    <w:p w:rsidR="003B7523" w:rsidRPr="00595E6A" w:rsidRDefault="003B7523" w:rsidP="00C92FFF">
      <w:r w:rsidRPr="00595E6A">
        <w:t xml:space="preserve">Структура образовательной среды района представлена 11 дошкольными образовательными учреждениями </w:t>
      </w:r>
    </w:p>
    <w:p w:rsidR="003B7523" w:rsidRPr="00595E6A" w:rsidRDefault="003B7523" w:rsidP="00C92FFF">
      <w:r w:rsidRPr="00595E6A">
        <w:t xml:space="preserve">В муниципальном образовании «Зеленоградский район» принят ряд мер по развитию альтернативных форм дошкольного образования: открыты консультационные пункты для родителей, </w:t>
      </w:r>
      <w:proofErr w:type="spellStart"/>
      <w:r w:rsidRPr="00595E6A">
        <w:t>предшкольной</w:t>
      </w:r>
      <w:proofErr w:type="spellEnd"/>
      <w:r w:rsidRPr="00595E6A">
        <w:t xml:space="preserve"> подготовки детей, </w:t>
      </w:r>
      <w:r w:rsidRPr="00595E6A">
        <w:lastRenderedPageBreak/>
        <w:t>клубы для родителей неорганизованных детей с целью адаптации ребенка к дошкольному учреждению.</w:t>
      </w:r>
    </w:p>
    <w:p w:rsidR="003B7523" w:rsidRPr="00595E6A" w:rsidRDefault="003B7523" w:rsidP="00C92FFF">
      <w:r w:rsidRPr="00595E6A">
        <w:t>В 2013-2014 учебном году МАДОУ ЦРР-д/сад № 23 «Сказка» участвует в эксперименте по раннему изучению английского языка.</w:t>
      </w:r>
    </w:p>
    <w:p w:rsidR="003B7523" w:rsidRPr="00595E6A" w:rsidRDefault="003B7523" w:rsidP="00C92FFF">
      <w:pPr>
        <w:rPr>
          <w:spacing w:val="-1"/>
        </w:rPr>
      </w:pPr>
      <w:r w:rsidRPr="00595E6A">
        <w:t xml:space="preserve">            В последние годы наблюдается устойчивая тенденция улучшения материально - технической базы ДОУ. </w:t>
      </w:r>
    </w:p>
    <w:p w:rsidR="003B7523" w:rsidRPr="00595E6A" w:rsidRDefault="003B7523" w:rsidP="00C92FFF"/>
    <w:p w:rsidR="003B7523" w:rsidRPr="00595E6A" w:rsidRDefault="003B7523" w:rsidP="00C92FFF">
      <w:pPr>
        <w:pStyle w:val="5"/>
      </w:pPr>
      <w:r w:rsidRPr="00595E6A">
        <w:t>Основные показатели образовательной сферы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1471"/>
        <w:gridCol w:w="985"/>
      </w:tblGrid>
      <w:tr w:rsidR="003B7523" w:rsidRPr="00595E6A" w:rsidTr="00213724">
        <w:trPr>
          <w:cantSplit/>
          <w:tblHeader/>
        </w:trPr>
        <w:tc>
          <w:tcPr>
            <w:tcW w:w="3744"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Показатели</w:t>
            </w:r>
          </w:p>
        </w:tc>
        <w:tc>
          <w:tcPr>
            <w:tcW w:w="715"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Ед. измерения</w:t>
            </w:r>
          </w:p>
        </w:tc>
        <w:tc>
          <w:tcPr>
            <w:tcW w:w="54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2014</w:t>
            </w:r>
          </w:p>
        </w:tc>
      </w:tr>
      <w:tr w:rsidR="003B7523" w:rsidRPr="00595E6A" w:rsidTr="00213724">
        <w:trPr>
          <w:cantSplit/>
          <w:tblHeader/>
        </w:trPr>
        <w:tc>
          <w:tcPr>
            <w:tcW w:w="3744"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Число дошкольных образовательных организаций, на конец отчетного года</w:t>
            </w:r>
          </w:p>
        </w:tc>
        <w:tc>
          <w:tcPr>
            <w:tcW w:w="715"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ед.</w:t>
            </w:r>
          </w:p>
        </w:tc>
        <w:tc>
          <w:tcPr>
            <w:tcW w:w="54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10</w:t>
            </w:r>
          </w:p>
        </w:tc>
      </w:tr>
      <w:tr w:rsidR="003B7523" w:rsidRPr="00595E6A" w:rsidTr="00213724">
        <w:trPr>
          <w:cantSplit/>
          <w:tblHeader/>
        </w:trPr>
        <w:tc>
          <w:tcPr>
            <w:tcW w:w="3744"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Число мест в дошкольных образовательных организациях, на конец отчетного года</w:t>
            </w:r>
          </w:p>
        </w:tc>
        <w:tc>
          <w:tcPr>
            <w:tcW w:w="715"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место</w:t>
            </w:r>
          </w:p>
        </w:tc>
        <w:tc>
          <w:tcPr>
            <w:tcW w:w="54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1257</w:t>
            </w:r>
          </w:p>
        </w:tc>
      </w:tr>
      <w:tr w:rsidR="003B7523" w:rsidRPr="00595E6A" w:rsidTr="00213724">
        <w:trPr>
          <w:cantSplit/>
          <w:tblHeader/>
        </w:trPr>
        <w:tc>
          <w:tcPr>
            <w:tcW w:w="3744"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Численность детей, посещающих дошкольные образовательные организации, на конец года</w:t>
            </w:r>
          </w:p>
        </w:tc>
        <w:tc>
          <w:tcPr>
            <w:tcW w:w="715"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чел.</w:t>
            </w:r>
          </w:p>
        </w:tc>
        <w:tc>
          <w:tcPr>
            <w:tcW w:w="54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1220</w:t>
            </w:r>
          </w:p>
        </w:tc>
      </w:tr>
      <w:tr w:rsidR="003B7523" w:rsidRPr="00595E6A" w:rsidTr="00213724">
        <w:trPr>
          <w:cantSplit/>
          <w:tblHeader/>
        </w:trPr>
        <w:tc>
          <w:tcPr>
            <w:tcW w:w="3744"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Численность детей, состоящих на учете для определения в  дошкольные  образовательные организации, на конец отчетного года</w:t>
            </w:r>
          </w:p>
        </w:tc>
        <w:tc>
          <w:tcPr>
            <w:tcW w:w="715"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чел.</w:t>
            </w:r>
          </w:p>
        </w:tc>
        <w:tc>
          <w:tcPr>
            <w:tcW w:w="54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447</w:t>
            </w:r>
          </w:p>
        </w:tc>
      </w:tr>
      <w:tr w:rsidR="003B7523" w:rsidRPr="00595E6A" w:rsidTr="00213724">
        <w:trPr>
          <w:cantSplit/>
          <w:tblHeader/>
        </w:trPr>
        <w:tc>
          <w:tcPr>
            <w:tcW w:w="3744"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Число дневных общеобразовательных учреждений на начало учебного года</w:t>
            </w:r>
          </w:p>
        </w:tc>
        <w:tc>
          <w:tcPr>
            <w:tcW w:w="715"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ед.</w:t>
            </w:r>
          </w:p>
        </w:tc>
        <w:tc>
          <w:tcPr>
            <w:tcW w:w="54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8</w:t>
            </w:r>
          </w:p>
        </w:tc>
      </w:tr>
      <w:tr w:rsidR="003B7523" w:rsidRPr="00595E6A" w:rsidTr="00213724">
        <w:trPr>
          <w:cantSplit/>
          <w:tblHeader/>
        </w:trPr>
        <w:tc>
          <w:tcPr>
            <w:tcW w:w="3744"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Численность учащихся дневных общеобразовательных  учреждений на начало учебного года</w:t>
            </w:r>
          </w:p>
        </w:tc>
        <w:tc>
          <w:tcPr>
            <w:tcW w:w="715"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чел.</w:t>
            </w:r>
          </w:p>
        </w:tc>
        <w:tc>
          <w:tcPr>
            <w:tcW w:w="54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2495</w:t>
            </w:r>
          </w:p>
        </w:tc>
      </w:tr>
    </w:tbl>
    <w:p w:rsidR="003B7523" w:rsidRDefault="003B7523" w:rsidP="00C92FFF"/>
    <w:p w:rsidR="00713A88" w:rsidRPr="00595E6A" w:rsidRDefault="00713A88" w:rsidP="00C92FFF"/>
    <w:p w:rsidR="003B7523" w:rsidRPr="00595E6A" w:rsidRDefault="003B7523" w:rsidP="00C92FFF">
      <w:pPr>
        <w:pStyle w:val="afa"/>
        <w:numPr>
          <w:ilvl w:val="1"/>
          <w:numId w:val="41"/>
        </w:numPr>
        <w:rPr>
          <w:rFonts w:cs="Courier New"/>
          <w:szCs w:val="28"/>
        </w:rPr>
      </w:pPr>
      <w:bookmarkStart w:id="45" w:name="_Toc420489788"/>
      <w:r w:rsidRPr="00595E6A">
        <w:rPr>
          <w:rStyle w:val="20"/>
          <w:lang w:val="ru-RU"/>
        </w:rPr>
        <w:t>Система  общего   образования</w:t>
      </w:r>
      <w:bookmarkEnd w:id="45"/>
      <w:r w:rsidRPr="00595E6A">
        <w:rPr>
          <w:spacing w:val="-1"/>
          <w:szCs w:val="28"/>
        </w:rPr>
        <w:t xml:space="preserve">  </w:t>
      </w:r>
    </w:p>
    <w:p w:rsidR="003B7523" w:rsidRPr="00713A88" w:rsidRDefault="003B7523" w:rsidP="00C92FFF">
      <w:pPr>
        <w:pStyle w:val="afa"/>
      </w:pPr>
      <w:r w:rsidRPr="00595E6A">
        <w:t xml:space="preserve">Система общего образования района  представлена  </w:t>
      </w:r>
      <w:r w:rsidRPr="00713A88">
        <w:t>8 школами, в том числе:</w:t>
      </w:r>
    </w:p>
    <w:p w:rsidR="003B7523" w:rsidRPr="00713A88" w:rsidRDefault="003B7523" w:rsidP="00C92FFF">
      <w:pPr>
        <w:pStyle w:val="ae"/>
        <w:numPr>
          <w:ilvl w:val="0"/>
          <w:numId w:val="9"/>
        </w:numPr>
        <w:rPr>
          <w:szCs w:val="20"/>
          <w:lang w:eastAsia="ru-RU" w:bidi="ar-SA"/>
        </w:rPr>
      </w:pPr>
      <w:r w:rsidRPr="00713A88">
        <w:rPr>
          <w:szCs w:val="20"/>
          <w:lang w:eastAsia="ru-RU" w:bidi="ar-SA"/>
        </w:rPr>
        <w:t>средних школы и 4 основные школы, в которых на обучалось 2495 учащихся и работало 170 педагогов. Открыто 117 классов-комплектов и группа из 18 учеников в УКП при МАОУ СОШ г. Зеленоградска.</w:t>
      </w:r>
    </w:p>
    <w:p w:rsidR="003B7523" w:rsidRPr="00595E6A" w:rsidRDefault="003B7523" w:rsidP="00C92FFF">
      <w:pPr>
        <w:rPr>
          <w:rStyle w:val="FontStyle12"/>
        </w:rPr>
      </w:pPr>
    </w:p>
    <w:p w:rsidR="003B7523" w:rsidRPr="00595E6A" w:rsidRDefault="003B7523" w:rsidP="00C92FFF">
      <w:pPr>
        <w:rPr>
          <w:rFonts w:cs="Courier New"/>
        </w:rPr>
      </w:pPr>
      <w:r w:rsidRPr="00595E6A">
        <w:t>Во всех средних школах района реализуется профильное обучение, на базе МАОУ СОШ г. Зеленоградска и МАОУ ООШ г. Зеленоградска (Прогимназия «Вектор») функционируют 5 кадетских классов. С 01 сентября 2013 года МАОУ ООШ г. Зеленоградска (Прогимназия «Вектор») продолжила участие в эксперименте по введению новых стандартов в 4-7 классах, а МАОУ СОШ г. Зеленоградска вступила в эксперимент по введению новых стандартов основного и среднего(полного) общего образования.</w:t>
      </w:r>
    </w:p>
    <w:p w:rsidR="003B7523" w:rsidRPr="00713A88" w:rsidRDefault="003B7523" w:rsidP="00C92FFF">
      <w:r w:rsidRPr="00595E6A">
        <w:t xml:space="preserve">Во всех средних школах района итоговая аттестация проходит в форме Единого Государственного Экзамена. В 2014 году 95,4% выпускников </w:t>
      </w:r>
      <w:r w:rsidRPr="00713A88">
        <w:t xml:space="preserve">100 % выпускников 11 (12) классов школ района сдали ЕГЭ по обязательным </w:t>
      </w:r>
      <w:r w:rsidRPr="00713A88">
        <w:lastRenderedPageBreak/>
        <w:t xml:space="preserve">предмета. 5 выпускников награждены золотыми медалями. </w:t>
      </w:r>
      <w:r w:rsidRPr="00595E6A">
        <w:t xml:space="preserve">С целью поддержки одаренных детей ежегодно золотые и серебряные медалисты награждаются премиями Главы. </w:t>
      </w:r>
    </w:p>
    <w:p w:rsidR="003B7523" w:rsidRPr="00713A88" w:rsidRDefault="003B7523" w:rsidP="00C92FFF">
      <w:r w:rsidRPr="00595E6A">
        <w:t xml:space="preserve">Ежемесячно в муниципалитете выплачиваются стипендии лучшим учащимся </w:t>
      </w:r>
      <w:r w:rsidRPr="00713A88">
        <w:t>10-11</w:t>
      </w:r>
      <w:r w:rsidRPr="00595E6A">
        <w:t xml:space="preserve"> классов.</w:t>
      </w:r>
    </w:p>
    <w:p w:rsidR="003B7523" w:rsidRPr="00713A88" w:rsidRDefault="003B7523" w:rsidP="00C92FFF">
      <w:pPr>
        <w:pStyle w:val="Style3"/>
        <w:rPr>
          <w:szCs w:val="20"/>
        </w:rPr>
      </w:pPr>
      <w:r w:rsidRPr="00713A88">
        <w:rPr>
          <w:szCs w:val="20"/>
        </w:rPr>
        <w:t>По итогам рейтинга общеобразовательных учреждений Калининградской области три школы (МАОУ «СОШ г.</w:t>
      </w:r>
      <w:r w:rsidR="00713A88">
        <w:rPr>
          <w:szCs w:val="20"/>
        </w:rPr>
        <w:t xml:space="preserve"> </w:t>
      </w:r>
      <w:r w:rsidRPr="00713A88">
        <w:rPr>
          <w:szCs w:val="20"/>
        </w:rPr>
        <w:t>Зеленоградска», МАОУ ООШ г.</w:t>
      </w:r>
      <w:r w:rsidR="00713A88">
        <w:rPr>
          <w:szCs w:val="20"/>
        </w:rPr>
        <w:t xml:space="preserve"> </w:t>
      </w:r>
      <w:r w:rsidRPr="00713A88">
        <w:rPr>
          <w:szCs w:val="20"/>
        </w:rPr>
        <w:t>Зеленоградска (Прогимназия «Вектор»), МАОУ ООШ п.</w:t>
      </w:r>
      <w:r w:rsidR="00713A88">
        <w:rPr>
          <w:szCs w:val="20"/>
        </w:rPr>
        <w:t xml:space="preserve"> </w:t>
      </w:r>
      <w:r w:rsidRPr="00713A88">
        <w:rPr>
          <w:szCs w:val="20"/>
        </w:rPr>
        <w:t>Грачевка) получили дополнительные денежные средства (Змлн.842тыс.290 рублей).</w:t>
      </w:r>
    </w:p>
    <w:p w:rsidR="003B7523" w:rsidRPr="00713A88" w:rsidRDefault="003B7523" w:rsidP="00C92FFF">
      <w:pPr>
        <w:pStyle w:val="Style3"/>
        <w:rPr>
          <w:szCs w:val="20"/>
        </w:rPr>
      </w:pPr>
      <w:r w:rsidRPr="00713A88">
        <w:rPr>
          <w:szCs w:val="20"/>
        </w:rPr>
        <w:t>С целью реализации равных возможностей во всех школах создана доступная среда. Прогимназия «Вектор» получила денежные средства в размере 1млн.685тыс.870 рублей из федерального бюджета, по условиям софинансирования из местного бюджета было выделено 857828 рублей.</w:t>
      </w:r>
    </w:p>
    <w:p w:rsidR="003B7523" w:rsidRPr="00713A88" w:rsidRDefault="003B7523" w:rsidP="00C92FFF">
      <w:pPr>
        <w:pStyle w:val="Style3"/>
        <w:rPr>
          <w:szCs w:val="20"/>
        </w:rPr>
      </w:pPr>
      <w:r w:rsidRPr="00713A88">
        <w:rPr>
          <w:szCs w:val="20"/>
        </w:rPr>
        <w:t>В рамках федеральной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был отремонтирован спортивный зал в МАОУ СОШ п.</w:t>
      </w:r>
      <w:r w:rsidR="00713A88">
        <w:rPr>
          <w:szCs w:val="20"/>
        </w:rPr>
        <w:t xml:space="preserve"> </w:t>
      </w:r>
      <w:r w:rsidRPr="00713A88">
        <w:rPr>
          <w:szCs w:val="20"/>
        </w:rPr>
        <w:t>Рыбачий на сумму 1 211 912 рублей, софинансирование из местного бюджета составило 211 912 рублей.</w:t>
      </w:r>
    </w:p>
    <w:p w:rsidR="003B7523" w:rsidRPr="00713A88" w:rsidRDefault="003B7523" w:rsidP="00C92FFF">
      <w:pPr>
        <w:pStyle w:val="Style3"/>
        <w:rPr>
          <w:szCs w:val="20"/>
        </w:rPr>
      </w:pPr>
      <w:r w:rsidRPr="00713A88">
        <w:rPr>
          <w:szCs w:val="20"/>
        </w:rPr>
        <w:t>На территориях МАОУ СОШ п.</w:t>
      </w:r>
      <w:r w:rsidR="00713A88">
        <w:rPr>
          <w:szCs w:val="20"/>
        </w:rPr>
        <w:t xml:space="preserve"> </w:t>
      </w:r>
      <w:r w:rsidRPr="00713A88">
        <w:rPr>
          <w:szCs w:val="20"/>
        </w:rPr>
        <w:t>Переславское и МАОУ СОШ п.</w:t>
      </w:r>
      <w:r w:rsidR="00713A88">
        <w:rPr>
          <w:szCs w:val="20"/>
        </w:rPr>
        <w:t xml:space="preserve"> </w:t>
      </w:r>
      <w:r w:rsidRPr="00713A88">
        <w:rPr>
          <w:szCs w:val="20"/>
        </w:rPr>
        <w:t>Романово установлены многофункциональные спортивные площадки, стоимостью 4 048 320 рублей каждая, софинансирование из местного бюджета двух площадок составило 404 840 рублей.</w:t>
      </w:r>
    </w:p>
    <w:p w:rsidR="003B7523" w:rsidRPr="00595E6A" w:rsidRDefault="003B7523" w:rsidP="00C92FFF"/>
    <w:p w:rsidR="003B7523" w:rsidRPr="00595E6A" w:rsidRDefault="003B7523" w:rsidP="00C92FFF">
      <w:pPr>
        <w:pStyle w:val="5"/>
      </w:pPr>
      <w:r w:rsidRPr="00595E6A">
        <w:t>Целевые (инди</w:t>
      </w:r>
      <w:r w:rsidR="00713A88">
        <w:t>кативные) показатели по повы</w:t>
      </w:r>
      <w:r w:rsidRPr="00595E6A">
        <w:t>шению заработной платы работников учреждений образования  на   01.01.2015 г.</w:t>
      </w:r>
    </w:p>
    <w:p w:rsidR="003B7523" w:rsidRPr="00595E6A" w:rsidRDefault="003B7523" w:rsidP="00C92F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836"/>
        <w:gridCol w:w="850"/>
        <w:gridCol w:w="851"/>
        <w:gridCol w:w="850"/>
        <w:gridCol w:w="836"/>
        <w:gridCol w:w="907"/>
        <w:gridCol w:w="1030"/>
        <w:gridCol w:w="907"/>
      </w:tblGrid>
      <w:tr w:rsidR="00C92FFF" w:rsidRPr="00C92FFF" w:rsidTr="00903940">
        <w:tc>
          <w:tcPr>
            <w:tcW w:w="2170" w:type="dxa"/>
            <w:shd w:val="clear" w:color="auto" w:fill="auto"/>
          </w:tcPr>
          <w:p w:rsidR="003B7523" w:rsidRPr="00595E6A" w:rsidRDefault="003B7523" w:rsidP="00713A88">
            <w:pPr>
              <w:ind w:firstLine="0"/>
            </w:pPr>
            <w:r w:rsidRPr="00595E6A">
              <w:t>Наименование показателя</w:t>
            </w:r>
          </w:p>
        </w:tc>
        <w:tc>
          <w:tcPr>
            <w:tcW w:w="1686" w:type="dxa"/>
            <w:gridSpan w:val="2"/>
            <w:shd w:val="clear" w:color="auto" w:fill="auto"/>
            <w:vAlign w:val="center"/>
          </w:tcPr>
          <w:p w:rsidR="003B7523" w:rsidRPr="00C92FFF" w:rsidRDefault="003B7523" w:rsidP="00903940">
            <w:pPr>
              <w:jc w:val="center"/>
              <w:rPr>
                <w:sz w:val="22"/>
              </w:rPr>
            </w:pPr>
            <w:r w:rsidRPr="00C92FFF">
              <w:rPr>
                <w:sz w:val="22"/>
              </w:rPr>
              <w:t>2013 г.</w:t>
            </w:r>
          </w:p>
        </w:tc>
        <w:tc>
          <w:tcPr>
            <w:tcW w:w="1701" w:type="dxa"/>
            <w:gridSpan w:val="2"/>
            <w:shd w:val="clear" w:color="auto" w:fill="auto"/>
            <w:vAlign w:val="center"/>
          </w:tcPr>
          <w:p w:rsidR="003B7523" w:rsidRPr="00C92FFF" w:rsidRDefault="003B7523" w:rsidP="00903940">
            <w:pPr>
              <w:jc w:val="center"/>
              <w:rPr>
                <w:sz w:val="22"/>
              </w:rPr>
            </w:pPr>
            <w:r w:rsidRPr="00C92FFF">
              <w:rPr>
                <w:sz w:val="22"/>
              </w:rPr>
              <w:t>2014г.</w:t>
            </w:r>
          </w:p>
        </w:tc>
        <w:tc>
          <w:tcPr>
            <w:tcW w:w="836" w:type="dxa"/>
            <w:shd w:val="clear" w:color="auto" w:fill="auto"/>
            <w:vAlign w:val="center"/>
          </w:tcPr>
          <w:p w:rsidR="003B7523" w:rsidRPr="00C92FFF" w:rsidRDefault="003B7523" w:rsidP="00903940">
            <w:pPr>
              <w:ind w:firstLine="0"/>
              <w:jc w:val="center"/>
              <w:rPr>
                <w:sz w:val="22"/>
              </w:rPr>
            </w:pPr>
            <w:r w:rsidRPr="00C92FFF">
              <w:rPr>
                <w:sz w:val="22"/>
              </w:rPr>
              <w:t>2015г.</w:t>
            </w:r>
          </w:p>
        </w:tc>
        <w:tc>
          <w:tcPr>
            <w:tcW w:w="907" w:type="dxa"/>
            <w:shd w:val="clear" w:color="auto" w:fill="auto"/>
            <w:vAlign w:val="center"/>
          </w:tcPr>
          <w:p w:rsidR="003B7523" w:rsidRPr="00C92FFF" w:rsidRDefault="003B7523" w:rsidP="00903940">
            <w:pPr>
              <w:ind w:firstLine="0"/>
              <w:jc w:val="center"/>
              <w:rPr>
                <w:sz w:val="22"/>
              </w:rPr>
            </w:pPr>
            <w:r w:rsidRPr="00C92FFF">
              <w:rPr>
                <w:sz w:val="22"/>
              </w:rPr>
              <w:t>2016 г.</w:t>
            </w:r>
          </w:p>
        </w:tc>
        <w:tc>
          <w:tcPr>
            <w:tcW w:w="1030" w:type="dxa"/>
            <w:shd w:val="clear" w:color="auto" w:fill="auto"/>
            <w:vAlign w:val="center"/>
          </w:tcPr>
          <w:p w:rsidR="003B7523" w:rsidRPr="00C92FFF" w:rsidRDefault="003B7523" w:rsidP="00903940">
            <w:pPr>
              <w:ind w:firstLine="0"/>
              <w:jc w:val="center"/>
              <w:rPr>
                <w:sz w:val="22"/>
              </w:rPr>
            </w:pPr>
            <w:r w:rsidRPr="00C92FFF">
              <w:rPr>
                <w:sz w:val="22"/>
              </w:rPr>
              <w:t>2017г.</w:t>
            </w:r>
          </w:p>
        </w:tc>
        <w:tc>
          <w:tcPr>
            <w:tcW w:w="907" w:type="dxa"/>
            <w:shd w:val="clear" w:color="auto" w:fill="auto"/>
            <w:vAlign w:val="center"/>
          </w:tcPr>
          <w:p w:rsidR="003B7523" w:rsidRPr="00C92FFF" w:rsidRDefault="003B7523" w:rsidP="00903940">
            <w:pPr>
              <w:ind w:firstLine="0"/>
              <w:jc w:val="center"/>
              <w:rPr>
                <w:sz w:val="22"/>
              </w:rPr>
            </w:pPr>
            <w:r w:rsidRPr="00C92FFF">
              <w:rPr>
                <w:sz w:val="22"/>
              </w:rPr>
              <w:t>2018 г.</w:t>
            </w:r>
          </w:p>
        </w:tc>
      </w:tr>
      <w:tr w:rsidR="00C92FFF" w:rsidRPr="00595E6A" w:rsidTr="00903940">
        <w:tc>
          <w:tcPr>
            <w:tcW w:w="2170" w:type="dxa"/>
            <w:shd w:val="clear" w:color="auto" w:fill="auto"/>
          </w:tcPr>
          <w:p w:rsidR="003B7523" w:rsidRPr="00595E6A" w:rsidRDefault="003B7523" w:rsidP="00713A88">
            <w:pPr>
              <w:ind w:firstLine="0"/>
            </w:pPr>
            <w:r w:rsidRPr="00595E6A">
              <w:t>Средняя заработная плата</w:t>
            </w:r>
          </w:p>
        </w:tc>
        <w:tc>
          <w:tcPr>
            <w:tcW w:w="836" w:type="dxa"/>
            <w:shd w:val="clear" w:color="auto" w:fill="auto"/>
            <w:vAlign w:val="center"/>
          </w:tcPr>
          <w:p w:rsidR="003B7523" w:rsidRPr="00C92FFF" w:rsidRDefault="003B7523" w:rsidP="00903940">
            <w:pPr>
              <w:ind w:firstLine="0"/>
              <w:jc w:val="center"/>
              <w:rPr>
                <w:rStyle w:val="aff2"/>
              </w:rPr>
            </w:pPr>
            <w:r w:rsidRPr="00C92FFF">
              <w:rPr>
                <w:rStyle w:val="aff2"/>
              </w:rPr>
              <w:t>план</w:t>
            </w:r>
          </w:p>
        </w:tc>
        <w:tc>
          <w:tcPr>
            <w:tcW w:w="850" w:type="dxa"/>
            <w:shd w:val="clear" w:color="auto" w:fill="auto"/>
            <w:vAlign w:val="center"/>
          </w:tcPr>
          <w:p w:rsidR="003B7523" w:rsidRPr="00C92FFF" w:rsidRDefault="003B7523" w:rsidP="00903940">
            <w:pPr>
              <w:ind w:firstLine="0"/>
              <w:jc w:val="center"/>
              <w:rPr>
                <w:rStyle w:val="aff2"/>
              </w:rPr>
            </w:pPr>
            <w:r w:rsidRPr="00C92FFF">
              <w:rPr>
                <w:rStyle w:val="aff2"/>
              </w:rPr>
              <w:t>факт</w:t>
            </w:r>
          </w:p>
        </w:tc>
        <w:tc>
          <w:tcPr>
            <w:tcW w:w="851" w:type="dxa"/>
            <w:shd w:val="clear" w:color="auto" w:fill="auto"/>
            <w:vAlign w:val="center"/>
          </w:tcPr>
          <w:p w:rsidR="003B7523" w:rsidRPr="00C92FFF" w:rsidRDefault="003B7523" w:rsidP="00903940">
            <w:pPr>
              <w:ind w:firstLine="0"/>
              <w:jc w:val="center"/>
              <w:rPr>
                <w:rStyle w:val="aff2"/>
              </w:rPr>
            </w:pPr>
            <w:r w:rsidRPr="00C92FFF">
              <w:rPr>
                <w:rStyle w:val="aff2"/>
              </w:rPr>
              <w:t>план</w:t>
            </w:r>
          </w:p>
        </w:tc>
        <w:tc>
          <w:tcPr>
            <w:tcW w:w="850" w:type="dxa"/>
            <w:shd w:val="clear" w:color="auto" w:fill="auto"/>
            <w:vAlign w:val="center"/>
          </w:tcPr>
          <w:p w:rsidR="003B7523" w:rsidRPr="00C92FFF" w:rsidRDefault="003B7523" w:rsidP="00903940">
            <w:pPr>
              <w:ind w:firstLine="0"/>
              <w:jc w:val="center"/>
              <w:rPr>
                <w:rStyle w:val="aff2"/>
              </w:rPr>
            </w:pPr>
            <w:r w:rsidRPr="00C92FFF">
              <w:rPr>
                <w:rStyle w:val="aff2"/>
              </w:rPr>
              <w:t>факт</w:t>
            </w:r>
          </w:p>
        </w:tc>
        <w:tc>
          <w:tcPr>
            <w:tcW w:w="836" w:type="dxa"/>
            <w:shd w:val="clear" w:color="auto" w:fill="auto"/>
            <w:vAlign w:val="center"/>
          </w:tcPr>
          <w:p w:rsidR="003B7523" w:rsidRPr="00C92FFF" w:rsidRDefault="003B7523" w:rsidP="00903940">
            <w:pPr>
              <w:ind w:firstLine="0"/>
              <w:jc w:val="center"/>
              <w:rPr>
                <w:rStyle w:val="aff2"/>
              </w:rPr>
            </w:pPr>
            <w:r w:rsidRPr="00C92FFF">
              <w:rPr>
                <w:rStyle w:val="aff2"/>
              </w:rPr>
              <w:t>план</w:t>
            </w:r>
          </w:p>
        </w:tc>
        <w:tc>
          <w:tcPr>
            <w:tcW w:w="907" w:type="dxa"/>
            <w:shd w:val="clear" w:color="auto" w:fill="auto"/>
            <w:vAlign w:val="center"/>
          </w:tcPr>
          <w:p w:rsidR="003B7523" w:rsidRPr="00C92FFF" w:rsidRDefault="003B7523" w:rsidP="00903940">
            <w:pPr>
              <w:ind w:firstLine="0"/>
              <w:jc w:val="center"/>
              <w:rPr>
                <w:rStyle w:val="aff2"/>
              </w:rPr>
            </w:pPr>
            <w:r w:rsidRPr="00C92FFF">
              <w:rPr>
                <w:rStyle w:val="aff2"/>
              </w:rPr>
              <w:t>план</w:t>
            </w:r>
          </w:p>
        </w:tc>
        <w:tc>
          <w:tcPr>
            <w:tcW w:w="1030" w:type="dxa"/>
            <w:shd w:val="clear" w:color="auto" w:fill="auto"/>
            <w:vAlign w:val="center"/>
          </w:tcPr>
          <w:p w:rsidR="003B7523" w:rsidRPr="00C92FFF" w:rsidRDefault="003B7523" w:rsidP="00903940">
            <w:pPr>
              <w:ind w:firstLine="0"/>
              <w:jc w:val="center"/>
              <w:rPr>
                <w:rStyle w:val="aff2"/>
              </w:rPr>
            </w:pPr>
            <w:r w:rsidRPr="00C92FFF">
              <w:rPr>
                <w:rStyle w:val="aff2"/>
              </w:rPr>
              <w:t>план</w:t>
            </w:r>
          </w:p>
        </w:tc>
        <w:tc>
          <w:tcPr>
            <w:tcW w:w="907" w:type="dxa"/>
            <w:shd w:val="clear" w:color="auto" w:fill="auto"/>
            <w:vAlign w:val="center"/>
          </w:tcPr>
          <w:p w:rsidR="003B7523" w:rsidRPr="00C92FFF" w:rsidRDefault="003B7523" w:rsidP="00903940">
            <w:pPr>
              <w:ind w:firstLine="0"/>
              <w:jc w:val="center"/>
              <w:rPr>
                <w:rStyle w:val="aff2"/>
              </w:rPr>
            </w:pPr>
            <w:r w:rsidRPr="00C92FFF">
              <w:rPr>
                <w:rStyle w:val="aff2"/>
              </w:rPr>
              <w:t>план</w:t>
            </w:r>
          </w:p>
        </w:tc>
      </w:tr>
      <w:tr w:rsidR="00C92FFF" w:rsidRPr="00595E6A" w:rsidTr="00903940">
        <w:tc>
          <w:tcPr>
            <w:tcW w:w="2170" w:type="dxa"/>
            <w:shd w:val="clear" w:color="auto" w:fill="auto"/>
          </w:tcPr>
          <w:p w:rsidR="003B7523" w:rsidRPr="00595E6A" w:rsidRDefault="003B7523" w:rsidP="00713A88">
            <w:pPr>
              <w:ind w:firstLine="0"/>
            </w:pPr>
            <w:r w:rsidRPr="00595E6A">
              <w:t>Педагогические работники дошкольных образовательных учреждений</w:t>
            </w:r>
          </w:p>
        </w:tc>
        <w:tc>
          <w:tcPr>
            <w:tcW w:w="836" w:type="dxa"/>
            <w:shd w:val="clear" w:color="auto" w:fill="auto"/>
            <w:vAlign w:val="center"/>
          </w:tcPr>
          <w:p w:rsidR="003B7523" w:rsidRPr="00C92FFF" w:rsidRDefault="003B7523" w:rsidP="00903940">
            <w:pPr>
              <w:ind w:firstLine="0"/>
              <w:jc w:val="center"/>
              <w:rPr>
                <w:rStyle w:val="aff2"/>
              </w:rPr>
            </w:pPr>
            <w:r w:rsidRPr="00C92FFF">
              <w:rPr>
                <w:rStyle w:val="aff2"/>
              </w:rPr>
              <w:t>26670</w:t>
            </w:r>
          </w:p>
        </w:tc>
        <w:tc>
          <w:tcPr>
            <w:tcW w:w="850" w:type="dxa"/>
            <w:shd w:val="clear" w:color="auto" w:fill="auto"/>
            <w:vAlign w:val="center"/>
          </w:tcPr>
          <w:p w:rsidR="003B7523" w:rsidRPr="00C92FFF" w:rsidRDefault="003B7523" w:rsidP="00903940">
            <w:pPr>
              <w:ind w:firstLine="0"/>
              <w:jc w:val="center"/>
              <w:rPr>
                <w:rStyle w:val="aff2"/>
              </w:rPr>
            </w:pPr>
            <w:r w:rsidRPr="00C92FFF">
              <w:rPr>
                <w:rStyle w:val="aff2"/>
              </w:rPr>
              <w:t>26739</w:t>
            </w:r>
          </w:p>
        </w:tc>
        <w:tc>
          <w:tcPr>
            <w:tcW w:w="851" w:type="dxa"/>
            <w:shd w:val="clear" w:color="auto" w:fill="auto"/>
            <w:vAlign w:val="center"/>
          </w:tcPr>
          <w:p w:rsidR="003B7523" w:rsidRPr="00C92FFF" w:rsidRDefault="003B7523" w:rsidP="00903940">
            <w:pPr>
              <w:ind w:firstLine="0"/>
              <w:jc w:val="center"/>
              <w:rPr>
                <w:rStyle w:val="aff2"/>
              </w:rPr>
            </w:pPr>
            <w:r w:rsidRPr="00C92FFF">
              <w:rPr>
                <w:rStyle w:val="aff2"/>
              </w:rPr>
              <w:t>26269</w:t>
            </w:r>
          </w:p>
        </w:tc>
        <w:tc>
          <w:tcPr>
            <w:tcW w:w="850" w:type="dxa"/>
            <w:shd w:val="clear" w:color="auto" w:fill="auto"/>
            <w:vAlign w:val="center"/>
          </w:tcPr>
          <w:p w:rsidR="003B7523" w:rsidRPr="00C92FFF" w:rsidRDefault="003B7523" w:rsidP="00903940">
            <w:pPr>
              <w:ind w:firstLine="0"/>
              <w:jc w:val="center"/>
              <w:rPr>
                <w:rStyle w:val="aff2"/>
              </w:rPr>
            </w:pPr>
            <w:r w:rsidRPr="00C92FFF">
              <w:rPr>
                <w:rStyle w:val="aff2"/>
              </w:rPr>
              <w:t>26680</w:t>
            </w:r>
          </w:p>
        </w:tc>
        <w:tc>
          <w:tcPr>
            <w:tcW w:w="836" w:type="dxa"/>
            <w:shd w:val="clear" w:color="auto" w:fill="auto"/>
            <w:vAlign w:val="center"/>
          </w:tcPr>
          <w:p w:rsidR="003B7523" w:rsidRPr="00C92FFF" w:rsidRDefault="003B7523" w:rsidP="00903940">
            <w:pPr>
              <w:ind w:firstLine="0"/>
              <w:jc w:val="center"/>
              <w:rPr>
                <w:rStyle w:val="aff2"/>
              </w:rPr>
            </w:pPr>
            <w:r w:rsidRPr="00C92FFF">
              <w:rPr>
                <w:rStyle w:val="aff2"/>
              </w:rPr>
              <w:t>29380</w:t>
            </w:r>
          </w:p>
        </w:tc>
        <w:tc>
          <w:tcPr>
            <w:tcW w:w="907" w:type="dxa"/>
            <w:shd w:val="clear" w:color="auto" w:fill="auto"/>
            <w:vAlign w:val="center"/>
          </w:tcPr>
          <w:p w:rsidR="003B7523" w:rsidRPr="00C92FFF" w:rsidRDefault="003B7523" w:rsidP="00903940">
            <w:pPr>
              <w:ind w:firstLine="0"/>
              <w:jc w:val="center"/>
              <w:rPr>
                <w:rStyle w:val="aff2"/>
              </w:rPr>
            </w:pPr>
            <w:r w:rsidRPr="00C92FFF">
              <w:rPr>
                <w:rStyle w:val="aff2"/>
              </w:rPr>
              <w:t>36714</w:t>
            </w:r>
          </w:p>
        </w:tc>
        <w:tc>
          <w:tcPr>
            <w:tcW w:w="1030" w:type="dxa"/>
            <w:shd w:val="clear" w:color="auto" w:fill="auto"/>
            <w:vAlign w:val="center"/>
          </w:tcPr>
          <w:p w:rsidR="003B7523" w:rsidRPr="00C92FFF" w:rsidRDefault="003B7523" w:rsidP="00903940">
            <w:pPr>
              <w:ind w:firstLine="0"/>
              <w:jc w:val="center"/>
              <w:rPr>
                <w:rStyle w:val="aff2"/>
              </w:rPr>
            </w:pPr>
            <w:r w:rsidRPr="00C92FFF">
              <w:rPr>
                <w:rStyle w:val="aff2"/>
              </w:rPr>
              <w:t>41409</w:t>
            </w:r>
          </w:p>
        </w:tc>
        <w:tc>
          <w:tcPr>
            <w:tcW w:w="907" w:type="dxa"/>
            <w:shd w:val="clear" w:color="auto" w:fill="auto"/>
            <w:vAlign w:val="center"/>
          </w:tcPr>
          <w:p w:rsidR="003B7523" w:rsidRPr="00C92FFF" w:rsidRDefault="003B7523" w:rsidP="00903940">
            <w:pPr>
              <w:ind w:firstLine="0"/>
              <w:jc w:val="center"/>
              <w:rPr>
                <w:rStyle w:val="aff2"/>
              </w:rPr>
            </w:pPr>
            <w:r w:rsidRPr="00C92FFF">
              <w:rPr>
                <w:rStyle w:val="aff2"/>
              </w:rPr>
              <w:t>45504</w:t>
            </w:r>
          </w:p>
        </w:tc>
      </w:tr>
      <w:tr w:rsidR="00C92FFF" w:rsidRPr="00595E6A" w:rsidTr="00903940">
        <w:tc>
          <w:tcPr>
            <w:tcW w:w="2170" w:type="dxa"/>
            <w:shd w:val="clear" w:color="auto" w:fill="auto"/>
          </w:tcPr>
          <w:p w:rsidR="003B7523" w:rsidRPr="00595E6A" w:rsidRDefault="003B7523" w:rsidP="00713A88">
            <w:pPr>
              <w:ind w:firstLine="0"/>
            </w:pPr>
            <w:r w:rsidRPr="00595E6A">
              <w:t>Педагогические работники учреждений общего образования</w:t>
            </w:r>
          </w:p>
        </w:tc>
        <w:tc>
          <w:tcPr>
            <w:tcW w:w="836" w:type="dxa"/>
            <w:shd w:val="clear" w:color="auto" w:fill="auto"/>
            <w:vAlign w:val="center"/>
          </w:tcPr>
          <w:p w:rsidR="003B7523" w:rsidRPr="00C92FFF" w:rsidRDefault="003B7523" w:rsidP="00903940">
            <w:pPr>
              <w:ind w:firstLine="0"/>
              <w:jc w:val="center"/>
              <w:rPr>
                <w:rStyle w:val="aff2"/>
              </w:rPr>
            </w:pPr>
            <w:r w:rsidRPr="00C92FFF">
              <w:rPr>
                <w:rStyle w:val="aff2"/>
              </w:rPr>
              <w:t>25695</w:t>
            </w:r>
          </w:p>
        </w:tc>
        <w:tc>
          <w:tcPr>
            <w:tcW w:w="850" w:type="dxa"/>
            <w:shd w:val="clear" w:color="auto" w:fill="auto"/>
            <w:vAlign w:val="center"/>
          </w:tcPr>
          <w:p w:rsidR="003B7523" w:rsidRPr="00C92FFF" w:rsidRDefault="003B7523" w:rsidP="00903940">
            <w:pPr>
              <w:ind w:firstLine="0"/>
              <w:jc w:val="center"/>
              <w:rPr>
                <w:rStyle w:val="aff2"/>
              </w:rPr>
            </w:pPr>
            <w:r w:rsidRPr="00C92FFF">
              <w:rPr>
                <w:rStyle w:val="aff2"/>
              </w:rPr>
              <w:t>25708</w:t>
            </w:r>
          </w:p>
        </w:tc>
        <w:tc>
          <w:tcPr>
            <w:tcW w:w="851" w:type="dxa"/>
            <w:shd w:val="clear" w:color="auto" w:fill="auto"/>
            <w:vAlign w:val="center"/>
          </w:tcPr>
          <w:p w:rsidR="003B7523" w:rsidRPr="00C92FFF" w:rsidRDefault="003B7523" w:rsidP="00903940">
            <w:pPr>
              <w:ind w:firstLine="0"/>
              <w:jc w:val="center"/>
              <w:rPr>
                <w:rStyle w:val="aff2"/>
              </w:rPr>
            </w:pPr>
            <w:r w:rsidRPr="00C92FFF">
              <w:rPr>
                <w:rStyle w:val="aff2"/>
              </w:rPr>
              <w:t>28250</w:t>
            </w:r>
          </w:p>
        </w:tc>
        <w:tc>
          <w:tcPr>
            <w:tcW w:w="850" w:type="dxa"/>
            <w:shd w:val="clear" w:color="auto" w:fill="auto"/>
            <w:vAlign w:val="center"/>
          </w:tcPr>
          <w:p w:rsidR="003B7523" w:rsidRPr="00C92FFF" w:rsidRDefault="003B7523" w:rsidP="00903940">
            <w:pPr>
              <w:ind w:firstLine="0"/>
              <w:jc w:val="center"/>
              <w:rPr>
                <w:rStyle w:val="aff2"/>
              </w:rPr>
            </w:pPr>
            <w:r w:rsidRPr="00C92FFF">
              <w:rPr>
                <w:rStyle w:val="aff2"/>
              </w:rPr>
              <w:t>28276</w:t>
            </w:r>
          </w:p>
        </w:tc>
        <w:tc>
          <w:tcPr>
            <w:tcW w:w="836" w:type="dxa"/>
            <w:shd w:val="clear" w:color="auto" w:fill="auto"/>
            <w:vAlign w:val="center"/>
          </w:tcPr>
          <w:p w:rsidR="003B7523" w:rsidRPr="00C92FFF" w:rsidRDefault="003B7523" w:rsidP="00903940">
            <w:pPr>
              <w:ind w:firstLine="0"/>
              <w:jc w:val="center"/>
              <w:rPr>
                <w:rStyle w:val="aff2"/>
              </w:rPr>
            </w:pPr>
            <w:r w:rsidRPr="00C92FFF">
              <w:rPr>
                <w:rStyle w:val="aff2"/>
              </w:rPr>
              <w:t>29356</w:t>
            </w:r>
          </w:p>
        </w:tc>
        <w:tc>
          <w:tcPr>
            <w:tcW w:w="907" w:type="dxa"/>
            <w:shd w:val="clear" w:color="auto" w:fill="auto"/>
            <w:vAlign w:val="center"/>
          </w:tcPr>
          <w:p w:rsidR="003B7523" w:rsidRPr="00C92FFF" w:rsidRDefault="003B7523" w:rsidP="00903940">
            <w:pPr>
              <w:ind w:firstLine="0"/>
              <w:jc w:val="center"/>
              <w:rPr>
                <w:rStyle w:val="aff2"/>
              </w:rPr>
            </w:pPr>
            <w:r w:rsidRPr="00C92FFF">
              <w:rPr>
                <w:rStyle w:val="aff2"/>
              </w:rPr>
              <w:t>34434</w:t>
            </w:r>
          </w:p>
        </w:tc>
        <w:tc>
          <w:tcPr>
            <w:tcW w:w="1030" w:type="dxa"/>
            <w:shd w:val="clear" w:color="auto" w:fill="auto"/>
            <w:vAlign w:val="center"/>
          </w:tcPr>
          <w:p w:rsidR="003B7523" w:rsidRPr="00C92FFF" w:rsidRDefault="003B7523" w:rsidP="00903940">
            <w:pPr>
              <w:ind w:firstLine="0"/>
              <w:jc w:val="center"/>
              <w:rPr>
                <w:rStyle w:val="aff2"/>
              </w:rPr>
            </w:pPr>
            <w:r w:rsidRPr="00C92FFF">
              <w:rPr>
                <w:rStyle w:val="aff2"/>
              </w:rPr>
              <w:t>38830</w:t>
            </w:r>
          </w:p>
        </w:tc>
        <w:tc>
          <w:tcPr>
            <w:tcW w:w="907" w:type="dxa"/>
            <w:shd w:val="clear" w:color="auto" w:fill="auto"/>
            <w:vAlign w:val="center"/>
          </w:tcPr>
          <w:p w:rsidR="003B7523" w:rsidRPr="00C92FFF" w:rsidRDefault="003B7523" w:rsidP="00903940">
            <w:pPr>
              <w:ind w:firstLine="0"/>
              <w:jc w:val="center"/>
              <w:rPr>
                <w:rStyle w:val="aff2"/>
              </w:rPr>
            </w:pPr>
            <w:r w:rsidRPr="00C92FFF">
              <w:rPr>
                <w:rStyle w:val="aff2"/>
              </w:rPr>
              <w:t>42670</w:t>
            </w:r>
          </w:p>
        </w:tc>
      </w:tr>
      <w:tr w:rsidR="00C92FFF" w:rsidRPr="00595E6A" w:rsidTr="00903940">
        <w:tc>
          <w:tcPr>
            <w:tcW w:w="2170" w:type="dxa"/>
            <w:tcBorders>
              <w:bottom w:val="single" w:sz="4" w:space="0" w:color="auto"/>
            </w:tcBorders>
            <w:shd w:val="clear" w:color="auto" w:fill="auto"/>
          </w:tcPr>
          <w:p w:rsidR="003B7523" w:rsidRPr="00595E6A" w:rsidRDefault="003B7523" w:rsidP="00713A88">
            <w:pPr>
              <w:ind w:firstLine="0"/>
            </w:pPr>
            <w:r w:rsidRPr="00595E6A">
              <w:t xml:space="preserve">Педагогические работники учреждений </w:t>
            </w:r>
            <w:r w:rsidRPr="00595E6A">
              <w:lastRenderedPageBreak/>
              <w:t>дополнительного образования</w:t>
            </w:r>
          </w:p>
        </w:tc>
        <w:tc>
          <w:tcPr>
            <w:tcW w:w="836" w:type="dxa"/>
            <w:tcBorders>
              <w:bottom w:val="single" w:sz="4" w:space="0" w:color="auto"/>
            </w:tcBorders>
            <w:shd w:val="clear" w:color="auto" w:fill="auto"/>
            <w:vAlign w:val="center"/>
          </w:tcPr>
          <w:p w:rsidR="003B7523" w:rsidRPr="00C92FFF" w:rsidRDefault="003B7523" w:rsidP="00903940">
            <w:pPr>
              <w:ind w:firstLine="0"/>
              <w:jc w:val="center"/>
              <w:rPr>
                <w:rStyle w:val="aff2"/>
              </w:rPr>
            </w:pPr>
            <w:r w:rsidRPr="00C92FFF">
              <w:rPr>
                <w:rStyle w:val="aff2"/>
              </w:rPr>
              <w:lastRenderedPageBreak/>
              <w:t>21258</w:t>
            </w:r>
          </w:p>
        </w:tc>
        <w:tc>
          <w:tcPr>
            <w:tcW w:w="850" w:type="dxa"/>
            <w:tcBorders>
              <w:bottom w:val="single" w:sz="4" w:space="0" w:color="auto"/>
            </w:tcBorders>
            <w:shd w:val="clear" w:color="auto" w:fill="auto"/>
            <w:vAlign w:val="center"/>
          </w:tcPr>
          <w:p w:rsidR="003B7523" w:rsidRPr="00C92FFF" w:rsidRDefault="003B7523" w:rsidP="00903940">
            <w:pPr>
              <w:ind w:firstLine="0"/>
              <w:jc w:val="center"/>
              <w:rPr>
                <w:rStyle w:val="aff2"/>
              </w:rPr>
            </w:pPr>
            <w:r w:rsidRPr="00C92FFF">
              <w:rPr>
                <w:rStyle w:val="aff2"/>
              </w:rPr>
              <w:t>21457</w:t>
            </w:r>
          </w:p>
        </w:tc>
        <w:tc>
          <w:tcPr>
            <w:tcW w:w="851" w:type="dxa"/>
            <w:tcBorders>
              <w:bottom w:val="single" w:sz="4" w:space="0" w:color="auto"/>
            </w:tcBorders>
            <w:shd w:val="clear" w:color="auto" w:fill="auto"/>
            <w:vAlign w:val="center"/>
          </w:tcPr>
          <w:p w:rsidR="003B7523" w:rsidRPr="00C92FFF" w:rsidRDefault="003B7523" w:rsidP="00903940">
            <w:pPr>
              <w:ind w:firstLine="0"/>
              <w:jc w:val="center"/>
              <w:rPr>
                <w:rStyle w:val="aff2"/>
              </w:rPr>
            </w:pPr>
            <w:r w:rsidRPr="00C92FFF">
              <w:rPr>
                <w:rStyle w:val="aff2"/>
              </w:rPr>
              <w:t>26800</w:t>
            </w:r>
          </w:p>
        </w:tc>
        <w:tc>
          <w:tcPr>
            <w:tcW w:w="850" w:type="dxa"/>
            <w:tcBorders>
              <w:bottom w:val="single" w:sz="4" w:space="0" w:color="auto"/>
            </w:tcBorders>
            <w:shd w:val="clear" w:color="auto" w:fill="auto"/>
            <w:vAlign w:val="center"/>
          </w:tcPr>
          <w:p w:rsidR="003B7523" w:rsidRPr="00C92FFF" w:rsidRDefault="003B7523" w:rsidP="00903940">
            <w:pPr>
              <w:ind w:firstLine="0"/>
              <w:jc w:val="center"/>
              <w:rPr>
                <w:rStyle w:val="aff2"/>
              </w:rPr>
            </w:pPr>
            <w:r w:rsidRPr="00C92FFF">
              <w:rPr>
                <w:rStyle w:val="aff2"/>
              </w:rPr>
              <w:t>26850</w:t>
            </w:r>
          </w:p>
        </w:tc>
        <w:tc>
          <w:tcPr>
            <w:tcW w:w="836" w:type="dxa"/>
            <w:tcBorders>
              <w:bottom w:val="single" w:sz="4" w:space="0" w:color="auto"/>
            </w:tcBorders>
            <w:shd w:val="clear" w:color="auto" w:fill="auto"/>
            <w:vAlign w:val="center"/>
          </w:tcPr>
          <w:p w:rsidR="003B7523" w:rsidRPr="00C92FFF" w:rsidRDefault="003B7523" w:rsidP="00903940">
            <w:pPr>
              <w:ind w:firstLine="0"/>
              <w:jc w:val="center"/>
              <w:rPr>
                <w:rStyle w:val="aff2"/>
              </w:rPr>
            </w:pPr>
            <w:r w:rsidRPr="00C92FFF">
              <w:rPr>
                <w:rStyle w:val="aff2"/>
              </w:rPr>
              <w:t>26850</w:t>
            </w:r>
          </w:p>
        </w:tc>
        <w:tc>
          <w:tcPr>
            <w:tcW w:w="907" w:type="dxa"/>
            <w:tcBorders>
              <w:bottom w:val="single" w:sz="4" w:space="0" w:color="auto"/>
            </w:tcBorders>
            <w:shd w:val="clear" w:color="auto" w:fill="auto"/>
            <w:vAlign w:val="center"/>
          </w:tcPr>
          <w:p w:rsidR="003B7523" w:rsidRPr="00C92FFF" w:rsidRDefault="003B7523" w:rsidP="00903940">
            <w:pPr>
              <w:ind w:firstLine="0"/>
              <w:jc w:val="center"/>
              <w:rPr>
                <w:rStyle w:val="aff2"/>
              </w:rPr>
            </w:pPr>
            <w:r w:rsidRPr="00C92FFF">
              <w:rPr>
                <w:rStyle w:val="aff2"/>
              </w:rPr>
              <w:t>33035</w:t>
            </w:r>
          </w:p>
        </w:tc>
        <w:tc>
          <w:tcPr>
            <w:tcW w:w="1030" w:type="dxa"/>
            <w:tcBorders>
              <w:bottom w:val="single" w:sz="4" w:space="0" w:color="auto"/>
            </w:tcBorders>
            <w:shd w:val="clear" w:color="auto" w:fill="auto"/>
            <w:vAlign w:val="center"/>
          </w:tcPr>
          <w:p w:rsidR="003B7523" w:rsidRPr="00C92FFF" w:rsidRDefault="003B7523" w:rsidP="00903940">
            <w:pPr>
              <w:ind w:firstLine="0"/>
              <w:jc w:val="center"/>
              <w:rPr>
                <w:rStyle w:val="aff2"/>
              </w:rPr>
            </w:pPr>
            <w:r w:rsidRPr="00C92FFF">
              <w:rPr>
                <w:rStyle w:val="aff2"/>
              </w:rPr>
              <w:t>39222</w:t>
            </w:r>
          </w:p>
        </w:tc>
        <w:tc>
          <w:tcPr>
            <w:tcW w:w="907" w:type="dxa"/>
            <w:tcBorders>
              <w:bottom w:val="single" w:sz="4" w:space="0" w:color="auto"/>
            </w:tcBorders>
            <w:shd w:val="clear" w:color="auto" w:fill="auto"/>
            <w:vAlign w:val="center"/>
          </w:tcPr>
          <w:p w:rsidR="003B7523" w:rsidRPr="00C92FFF" w:rsidRDefault="003B7523" w:rsidP="00903940">
            <w:pPr>
              <w:ind w:firstLine="0"/>
              <w:jc w:val="center"/>
              <w:rPr>
                <w:rStyle w:val="aff2"/>
              </w:rPr>
            </w:pPr>
            <w:r w:rsidRPr="00C92FFF">
              <w:rPr>
                <w:rStyle w:val="aff2"/>
              </w:rPr>
              <w:t>43101</w:t>
            </w:r>
          </w:p>
        </w:tc>
      </w:tr>
    </w:tbl>
    <w:p w:rsidR="003B7523" w:rsidRPr="00595E6A" w:rsidRDefault="003B7523" w:rsidP="00C92FFF"/>
    <w:p w:rsidR="003B7523" w:rsidRPr="00595E6A" w:rsidRDefault="003B7523" w:rsidP="00C92FFF">
      <w:pPr>
        <w:rPr>
          <w:szCs w:val="28"/>
        </w:rPr>
      </w:pPr>
      <w:r w:rsidRPr="00595E6A">
        <w:rPr>
          <w:noProof/>
        </w:rPr>
        <w:drawing>
          <wp:inline distT="0" distB="0" distL="0" distR="0" wp14:anchorId="167B3472" wp14:editId="0F97C28C">
            <wp:extent cx="5382895" cy="392493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2895" cy="3924935"/>
                    </a:xfrm>
                    <a:prstGeom prst="rect">
                      <a:avLst/>
                    </a:prstGeom>
                    <a:noFill/>
                    <a:ln>
                      <a:noFill/>
                    </a:ln>
                  </pic:spPr>
                </pic:pic>
              </a:graphicData>
            </a:graphic>
          </wp:inline>
        </w:drawing>
      </w:r>
    </w:p>
    <w:p w:rsidR="003B7523" w:rsidRPr="00595E6A" w:rsidRDefault="003B7523" w:rsidP="00C92FFF"/>
    <w:p w:rsidR="003B7523" w:rsidRPr="00595E6A" w:rsidRDefault="003B7523" w:rsidP="00C92FFF">
      <w:pPr>
        <w:rPr>
          <w:noProof/>
        </w:rPr>
      </w:pPr>
      <w:r w:rsidRPr="00595E6A">
        <w:rPr>
          <w:noProof/>
        </w:rPr>
        <w:drawing>
          <wp:inline distT="0" distB="0" distL="0" distR="0" wp14:anchorId="4C0F3320" wp14:editId="7E292A4A">
            <wp:extent cx="5934710" cy="4338955"/>
            <wp:effectExtent l="0" t="0" r="889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710" cy="4338955"/>
                    </a:xfrm>
                    <a:prstGeom prst="rect">
                      <a:avLst/>
                    </a:prstGeom>
                    <a:noFill/>
                    <a:ln>
                      <a:noFill/>
                    </a:ln>
                  </pic:spPr>
                </pic:pic>
              </a:graphicData>
            </a:graphic>
          </wp:inline>
        </w:drawing>
      </w:r>
    </w:p>
    <w:p w:rsidR="003B7523" w:rsidRPr="00595E6A" w:rsidRDefault="003B7523" w:rsidP="00C92FFF"/>
    <w:p w:rsidR="003B7523" w:rsidRPr="00C92FFF" w:rsidRDefault="003B7523" w:rsidP="00C92FFF">
      <w:pPr>
        <w:pStyle w:val="ae"/>
        <w:numPr>
          <w:ilvl w:val="1"/>
          <w:numId w:val="41"/>
        </w:numPr>
        <w:rPr>
          <w:szCs w:val="26"/>
        </w:rPr>
      </w:pPr>
      <w:bookmarkStart w:id="46" w:name="_Toc420489789"/>
      <w:r w:rsidRPr="00C92FFF">
        <w:rPr>
          <w:rStyle w:val="20"/>
          <w:lang w:val="ru-RU"/>
        </w:rPr>
        <w:t>Система  дополнительного  образования</w:t>
      </w:r>
      <w:bookmarkEnd w:id="46"/>
      <w:r w:rsidRPr="00C92FFF">
        <w:t xml:space="preserve"> </w:t>
      </w:r>
    </w:p>
    <w:p w:rsidR="003B7523" w:rsidRPr="00713A88" w:rsidRDefault="003B7523" w:rsidP="00713A88">
      <w:pPr>
        <w:pStyle w:val="Style3"/>
        <w:rPr>
          <w:szCs w:val="20"/>
        </w:rPr>
      </w:pPr>
      <w:r w:rsidRPr="00713A88">
        <w:rPr>
          <w:szCs w:val="20"/>
        </w:rPr>
        <w:t>Представлена двумя муниципальными автономными учреждениями - МАУ ДО «ДШИ г. Зеленоградска» с 2 выездными классами в п. Переславское и п. Колосовка и МАУ ДО ДЮСШ «Янтарь» г. Зеленоградска, осуществляющее свою образовательную деятельность с декабря 2014 года на базе нового физкультурно-спортивного комплекса в г.Зеленоградске.</w:t>
      </w:r>
    </w:p>
    <w:p w:rsidR="003B7523" w:rsidRPr="00713A88" w:rsidRDefault="003B7523" w:rsidP="00713A88">
      <w:pPr>
        <w:pStyle w:val="Style3"/>
        <w:rPr>
          <w:szCs w:val="20"/>
        </w:rPr>
      </w:pPr>
      <w:r w:rsidRPr="00713A88">
        <w:rPr>
          <w:szCs w:val="20"/>
        </w:rPr>
        <w:t>В 2014 году в ДШИ г. Зеленоградска по муниципально</w:t>
      </w:r>
      <w:r w:rsidR="00213724">
        <w:rPr>
          <w:szCs w:val="20"/>
        </w:rPr>
        <w:t>му заданию на 8 отделениях обуч</w:t>
      </w:r>
      <w:r w:rsidRPr="00713A88">
        <w:rPr>
          <w:szCs w:val="20"/>
        </w:rPr>
        <w:t>алось 270 учащихся, платные дополнительные образовательные услуги были оказаны 170 учащимся по 15 программам. Школа стала 4-й в региональном конкурсе в номинации «Лучшая детская школа искусств», двое учащихся школы стали получателями стипендии Губернатора Калининградской области в сфере культуры. 168 учащихся школы приняли участие в 25 конкурсных мероприятиях различного уровня, 69 из них стали победителями и призерами.</w:t>
      </w:r>
    </w:p>
    <w:p w:rsidR="003B7523" w:rsidRPr="00713A88" w:rsidRDefault="003B7523" w:rsidP="00C92FFF">
      <w:pPr>
        <w:pStyle w:val="Style3"/>
        <w:rPr>
          <w:szCs w:val="20"/>
        </w:rPr>
      </w:pPr>
      <w:r w:rsidRPr="00713A88">
        <w:rPr>
          <w:szCs w:val="20"/>
        </w:rPr>
        <w:t>В ДЮСШ «Янтарь» в рамках муниципального задания получали услугу 350 учащихся в 6 секциях. Помимо этого, на базе спортивной школы занимались дети и молодежь с ограниченными возможностями здоровья из ОО «Ручеек». Школа стала 1-й в областном смотре- конкурсе среди детско-юношеских спортивных школ. Учащиеся школы приняли участие в 41 чемпионате и первенстве Калининградской области, в 9 международных турнирах, в 17 соревнованиях всероссийского уровня. На всероссийских и международных соревнованиях учащиеся школы 21 раз выходили победителями, 61 раз - призерами. Пяти учащимся присвоено звание «Кандидат в мастера спорта», одному - «Мастер спорта России».</w:t>
      </w:r>
    </w:p>
    <w:p w:rsidR="003B7523" w:rsidRPr="00595E6A" w:rsidRDefault="003B7523" w:rsidP="00C92FFF">
      <w:pPr>
        <w:pStyle w:val="Style3"/>
        <w:rPr>
          <w:rStyle w:val="FontStyle12"/>
        </w:rPr>
      </w:pPr>
    </w:p>
    <w:p w:rsidR="003B7523" w:rsidRPr="00595E6A" w:rsidRDefault="003B7523" w:rsidP="00C92FFF">
      <w:pPr>
        <w:pStyle w:val="5"/>
      </w:pPr>
      <w:r w:rsidRPr="00595E6A">
        <w:t>Основные показатели раз</w:t>
      </w:r>
      <w:r w:rsidRPr="00595E6A">
        <w:rPr>
          <w:rStyle w:val="50"/>
        </w:rPr>
        <w:t>в</w:t>
      </w:r>
      <w:r w:rsidRPr="00595E6A">
        <w:t>ития спортивного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1471"/>
        <w:gridCol w:w="985"/>
      </w:tblGrid>
      <w:tr w:rsidR="003B7523" w:rsidRPr="00595E6A" w:rsidTr="00213724">
        <w:trPr>
          <w:cantSplit/>
          <w:tblHeader/>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Показатели</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 измерения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2014</w:t>
            </w: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Число спортивных сооружений - всего</w:t>
            </w:r>
          </w:p>
        </w:tc>
        <w:tc>
          <w:tcPr>
            <w:tcW w:w="631"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c>
          <w:tcPr>
            <w:tcW w:w="583"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спортивные сооружения</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87</w:t>
            </w: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стадионы с трибунами</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w:t>
            </w: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плоскостные спортивные сооружения</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64</w:t>
            </w: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спортивные залы</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17</w:t>
            </w: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плавательные бассейны</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2</w:t>
            </w: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Число муниципальных спортивных сооружений</w:t>
            </w:r>
          </w:p>
        </w:tc>
        <w:tc>
          <w:tcPr>
            <w:tcW w:w="631"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c>
          <w:tcPr>
            <w:tcW w:w="583"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спортивные сооружения</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85</w:t>
            </w: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стадионы с трибунами</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w:t>
            </w: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плоскостные спортивные сооружения</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63</w:t>
            </w: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спортивные залы</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17</w:t>
            </w: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плавательные бассейны</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2</w:t>
            </w: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Число детско-юношеских спортивных школ</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w:t>
            </w: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t>Число самостоятельных детско-юношеских спортивных школ</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w:t>
            </w:r>
          </w:p>
        </w:tc>
      </w:tr>
      <w:tr w:rsidR="003B7523" w:rsidRPr="00595E6A" w:rsidTr="00213724">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713A88">
            <w:pPr>
              <w:ind w:firstLine="0"/>
            </w:pPr>
            <w:r w:rsidRPr="00595E6A">
              <w:lastRenderedPageBreak/>
              <w:t>Численность занимающихся в детско-юношеских спортивных школах</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чел.</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440</w:t>
            </w:r>
          </w:p>
        </w:tc>
      </w:tr>
    </w:tbl>
    <w:p w:rsidR="003B7523" w:rsidRPr="00595E6A" w:rsidRDefault="003B7523" w:rsidP="00C92FFF"/>
    <w:p w:rsidR="003B7523" w:rsidRPr="00595E6A" w:rsidRDefault="003B7523" w:rsidP="00C92FFF"/>
    <w:p w:rsidR="003B7523" w:rsidRPr="00595E6A" w:rsidRDefault="003B7523" w:rsidP="00C92FFF">
      <w:pPr>
        <w:pStyle w:val="1"/>
        <w:numPr>
          <w:ilvl w:val="0"/>
          <w:numId w:val="41"/>
        </w:numPr>
      </w:pPr>
      <w:bookmarkStart w:id="47" w:name="_Toc420489790"/>
      <w:r w:rsidRPr="00595E6A">
        <w:t>Культура</w:t>
      </w:r>
      <w:bookmarkEnd w:id="47"/>
    </w:p>
    <w:p w:rsidR="003B7523" w:rsidRDefault="003B7523" w:rsidP="00C92FFF">
      <w:pPr>
        <w:pStyle w:val="Style3"/>
        <w:rPr>
          <w:rStyle w:val="FontStyle12"/>
        </w:rPr>
      </w:pPr>
    </w:p>
    <w:p w:rsidR="002D73FF" w:rsidRPr="00713A88" w:rsidRDefault="002D73FF" w:rsidP="002D73FF">
      <w:pPr>
        <w:ind w:firstLine="851"/>
      </w:pPr>
      <w:r w:rsidRPr="00713A88">
        <w:t>Муниципальное образование «Зеленоградский район» насчитывает в ведомственном подчинении пять муниципальных автономных учреждений культуры:</w:t>
      </w:r>
    </w:p>
    <w:p w:rsidR="002D73FF" w:rsidRPr="00713A88" w:rsidRDefault="002D73FF" w:rsidP="002D73FF">
      <w:pPr>
        <w:ind w:firstLine="708"/>
      </w:pPr>
      <w:r w:rsidRPr="00713A88">
        <w:t>1. МАУ «Культура» МО «Зеленоградское городское поселение»;</w:t>
      </w:r>
    </w:p>
    <w:p w:rsidR="002D73FF" w:rsidRPr="00713A88" w:rsidRDefault="002D73FF" w:rsidP="002D73FF">
      <w:pPr>
        <w:ind w:firstLine="708"/>
      </w:pPr>
      <w:r w:rsidRPr="00713A88">
        <w:t>2. МАУ «Культура» МО «Ковровское сельское поселение»;</w:t>
      </w:r>
    </w:p>
    <w:p w:rsidR="002D73FF" w:rsidRPr="00713A88" w:rsidRDefault="002D73FF" w:rsidP="002D73FF">
      <w:pPr>
        <w:ind w:firstLine="708"/>
      </w:pPr>
      <w:r w:rsidRPr="00713A88">
        <w:t>3. МАУ «Культура» МО «Красноторовское сельское поселение»;</w:t>
      </w:r>
    </w:p>
    <w:p w:rsidR="002D73FF" w:rsidRPr="00713A88" w:rsidRDefault="002D73FF" w:rsidP="002D73FF">
      <w:pPr>
        <w:ind w:firstLine="708"/>
      </w:pPr>
      <w:r w:rsidRPr="00713A88">
        <w:t>4. МАУ «Культура» МО «Переславское сельское поселение»;</w:t>
      </w:r>
    </w:p>
    <w:p w:rsidR="002D73FF" w:rsidRPr="00713A88" w:rsidRDefault="002D73FF" w:rsidP="002D73FF">
      <w:pPr>
        <w:ind w:firstLine="708"/>
      </w:pPr>
      <w:r w:rsidRPr="00713A88">
        <w:t>5. МАУ «Культура» МО «Сельское поселение Куршская коса».</w:t>
      </w:r>
    </w:p>
    <w:p w:rsidR="002D73FF" w:rsidRPr="00713A88" w:rsidRDefault="002D73FF" w:rsidP="002D73FF"/>
    <w:p w:rsidR="002D73FF" w:rsidRPr="00713A88" w:rsidRDefault="002D73FF" w:rsidP="002D73FF">
      <w:pPr>
        <w:pStyle w:val="af"/>
        <w:ind w:firstLine="708"/>
        <w:jc w:val="both"/>
        <w:rPr>
          <w:sz w:val="28"/>
          <w:szCs w:val="20"/>
        </w:rPr>
      </w:pPr>
      <w:r w:rsidRPr="00713A88">
        <w:rPr>
          <w:sz w:val="28"/>
          <w:szCs w:val="20"/>
        </w:rPr>
        <w:t>Так же на территории муниципального образования «Зеленоградский район» действуют следующие муниципальные автономные учреждения:</w:t>
      </w:r>
    </w:p>
    <w:p w:rsidR="002D73FF" w:rsidRPr="00713A88" w:rsidRDefault="002D73FF" w:rsidP="002D73FF">
      <w:pPr>
        <w:pStyle w:val="af"/>
        <w:ind w:firstLine="708"/>
        <w:jc w:val="both"/>
        <w:rPr>
          <w:sz w:val="28"/>
          <w:szCs w:val="20"/>
        </w:rPr>
      </w:pPr>
      <w:r w:rsidRPr="00713A88">
        <w:rPr>
          <w:sz w:val="28"/>
          <w:szCs w:val="20"/>
        </w:rPr>
        <w:t>1. МАУ «Зеленоградский краеведческий музей».</w:t>
      </w:r>
    </w:p>
    <w:p w:rsidR="002D73FF" w:rsidRPr="00713A88" w:rsidRDefault="002D73FF" w:rsidP="002D73FF">
      <w:pPr>
        <w:ind w:firstLine="709"/>
      </w:pPr>
      <w:r w:rsidRPr="00713A88">
        <w:t>2. МАУ «Зеленоградское городское объединение библиотек».</w:t>
      </w:r>
    </w:p>
    <w:p w:rsidR="002D73FF" w:rsidRPr="00713A88" w:rsidRDefault="002D73FF" w:rsidP="002D73FF"/>
    <w:p w:rsidR="002D73FF" w:rsidRPr="00713A88" w:rsidRDefault="002D73FF" w:rsidP="002D73FF">
      <w:pPr>
        <w:ind w:firstLine="709"/>
      </w:pPr>
      <w:r w:rsidRPr="00713A88">
        <w:t>Все учреждения входящие в состав МАУ «Культура» обслуживают разные слои населения: младшую, среднюю, старшую возрастную категорию. Основным направлением деятельности МАУ «Культура» является организация досуга населения:</w:t>
      </w:r>
    </w:p>
    <w:p w:rsidR="002D73FF" w:rsidRPr="00713A88" w:rsidRDefault="002D73FF" w:rsidP="002D73FF">
      <w:pPr>
        <w:ind w:firstLine="709"/>
      </w:pPr>
      <w:r w:rsidRPr="00713A88">
        <w:t>- организация и внедрение как традиционных, так и нетрадиционных форм работы;</w:t>
      </w:r>
    </w:p>
    <w:p w:rsidR="002D73FF" w:rsidRPr="00713A88" w:rsidRDefault="002D73FF" w:rsidP="002D73FF">
      <w:pPr>
        <w:ind w:firstLine="709"/>
      </w:pPr>
      <w:r w:rsidRPr="00713A88">
        <w:t>- накопление и обобщение опыта проведения мероприятий;</w:t>
      </w:r>
    </w:p>
    <w:p w:rsidR="002D73FF" w:rsidRPr="00713A88" w:rsidRDefault="002D73FF" w:rsidP="002D73FF">
      <w:pPr>
        <w:ind w:firstLine="709"/>
      </w:pPr>
      <w:r w:rsidRPr="00713A88">
        <w:t>- участие в культурно-досуговых мероприятиях различных уровней;</w:t>
      </w:r>
    </w:p>
    <w:p w:rsidR="002D73FF" w:rsidRPr="00713A88" w:rsidRDefault="002D73FF" w:rsidP="002D73FF">
      <w:pPr>
        <w:ind w:firstLine="709"/>
      </w:pPr>
      <w:r w:rsidRPr="00713A88">
        <w:t>- работа с социально-незащищенными категориями населения.</w:t>
      </w:r>
    </w:p>
    <w:p w:rsidR="002D73FF" w:rsidRPr="00713A88" w:rsidRDefault="002D73FF" w:rsidP="002D73FF"/>
    <w:p w:rsidR="002D73FF" w:rsidRPr="00713A88" w:rsidRDefault="002D73FF" w:rsidP="002D73FF">
      <w:pPr>
        <w:ind w:firstLine="709"/>
      </w:pPr>
      <w:r w:rsidRPr="00713A88">
        <w:t>Задачи МАУ «Культура»:</w:t>
      </w:r>
    </w:p>
    <w:p w:rsidR="002D73FF" w:rsidRPr="00713A88" w:rsidRDefault="002D73FF" w:rsidP="002D73FF">
      <w:pPr>
        <w:ind w:firstLine="709"/>
      </w:pPr>
      <w:r w:rsidRPr="00713A88">
        <w:t>- выявление и поддержка молодых талантов;</w:t>
      </w:r>
    </w:p>
    <w:p w:rsidR="002D73FF" w:rsidRPr="00713A88" w:rsidRDefault="002D73FF" w:rsidP="002D73FF">
      <w:pPr>
        <w:ind w:firstLine="709"/>
      </w:pPr>
      <w:r w:rsidRPr="00713A88">
        <w:t>- формирование народного творчества (кружков, коллективов и др.);</w:t>
      </w:r>
    </w:p>
    <w:p w:rsidR="002D73FF" w:rsidRPr="00713A88" w:rsidRDefault="002D73FF" w:rsidP="002D73FF">
      <w:pPr>
        <w:ind w:firstLine="709"/>
      </w:pPr>
      <w:r w:rsidRPr="00713A88">
        <w:t>- участие в социально-культурных акциях и творческих проектах;</w:t>
      </w:r>
    </w:p>
    <w:p w:rsidR="002D73FF" w:rsidRPr="00713A88" w:rsidRDefault="002D73FF" w:rsidP="002D73FF">
      <w:pPr>
        <w:ind w:firstLine="709"/>
      </w:pPr>
      <w:r w:rsidRPr="00713A88">
        <w:t>- привлечение средств: спонсоров, инвесторов и др.</w:t>
      </w:r>
    </w:p>
    <w:p w:rsidR="002D73FF" w:rsidRPr="00713A88" w:rsidRDefault="002D73FF" w:rsidP="002D73FF"/>
    <w:p w:rsidR="002D73FF" w:rsidRPr="00713A88" w:rsidRDefault="00713A88" w:rsidP="002D73FF">
      <w:pPr>
        <w:ind w:firstLine="709"/>
      </w:pPr>
      <w:r>
        <w:t xml:space="preserve">В </w:t>
      </w:r>
      <w:r w:rsidR="002D73FF" w:rsidRPr="00713A88">
        <w:t>2014 год</w:t>
      </w:r>
      <w:r>
        <w:t>у</w:t>
      </w:r>
      <w:r w:rsidR="002D73FF" w:rsidRPr="00713A88">
        <w:t xml:space="preserve"> активно велась работа культурно-досуговых формирований, в которых было задействовано 2000 человек, это: кружки художественной самодеятельности, клубы по интересам. Ведётся активная деятельность в организации культурно массовых мероприятий, в том числе для детей и молодёжи.</w:t>
      </w:r>
    </w:p>
    <w:p w:rsidR="002D73FF" w:rsidRDefault="002D73FF" w:rsidP="002D73FF">
      <w:pPr>
        <w:pStyle w:val="TableContents"/>
        <w:ind w:firstLine="540"/>
        <w:jc w:val="center"/>
        <w:rPr>
          <w:b/>
          <w:lang w:val="ru-RU"/>
        </w:rPr>
      </w:pPr>
    </w:p>
    <w:p w:rsidR="002D73FF" w:rsidRPr="004D574A" w:rsidRDefault="002D73FF" w:rsidP="002D73FF">
      <w:pPr>
        <w:pStyle w:val="5"/>
      </w:pPr>
      <w:r w:rsidRPr="004D574A">
        <w:lastRenderedPageBreak/>
        <w:t>Сравнительный показатель проведения культурно-массовых мероприятий</w:t>
      </w:r>
    </w:p>
    <w:p w:rsidR="002D73FF" w:rsidRPr="004D574A" w:rsidRDefault="002D73FF" w:rsidP="002D73FF">
      <w:pPr>
        <w:pStyle w:val="TableContents"/>
        <w:ind w:firstLine="540"/>
        <w:jc w:val="center"/>
        <w:rPr>
          <w:b/>
          <w:lang w:val="ru-RU"/>
        </w:rPr>
      </w:pPr>
    </w:p>
    <w:tbl>
      <w:tblPr>
        <w:tblW w:w="9863" w:type="dxa"/>
        <w:jc w:val="center"/>
        <w:tblLayout w:type="fixed"/>
        <w:tblCellMar>
          <w:top w:w="55" w:type="dxa"/>
          <w:left w:w="55" w:type="dxa"/>
          <w:bottom w:w="55" w:type="dxa"/>
          <w:right w:w="55" w:type="dxa"/>
        </w:tblCellMar>
        <w:tblLook w:val="0000" w:firstRow="0" w:lastRow="0" w:firstColumn="0" w:lastColumn="0" w:noHBand="0" w:noVBand="0"/>
      </w:tblPr>
      <w:tblGrid>
        <w:gridCol w:w="1105"/>
        <w:gridCol w:w="1843"/>
        <w:gridCol w:w="1702"/>
        <w:gridCol w:w="3150"/>
        <w:gridCol w:w="2063"/>
      </w:tblGrid>
      <w:tr w:rsidR="002D73FF" w:rsidRPr="004D574A" w:rsidTr="00903940">
        <w:trPr>
          <w:jc w:val="center"/>
        </w:trPr>
        <w:tc>
          <w:tcPr>
            <w:tcW w:w="1105" w:type="dxa"/>
            <w:tcBorders>
              <w:top w:val="single" w:sz="2" w:space="0" w:color="000000"/>
              <w:left w:val="single" w:sz="2" w:space="0" w:color="000000"/>
              <w:bottom w:val="single" w:sz="2" w:space="0" w:color="000000"/>
            </w:tcBorders>
            <w:vAlign w:val="center"/>
          </w:tcPr>
          <w:p w:rsidR="002D73FF" w:rsidRPr="00903940" w:rsidRDefault="002D73FF" w:rsidP="00903940">
            <w:pPr>
              <w:ind w:firstLine="0"/>
              <w:jc w:val="center"/>
            </w:pPr>
            <w:r w:rsidRPr="00903940">
              <w:t>Год</w:t>
            </w:r>
          </w:p>
        </w:tc>
        <w:tc>
          <w:tcPr>
            <w:tcW w:w="1843" w:type="dxa"/>
            <w:tcBorders>
              <w:top w:val="single" w:sz="2" w:space="0" w:color="000000"/>
              <w:left w:val="single" w:sz="2" w:space="0" w:color="000000"/>
              <w:bottom w:val="single" w:sz="2" w:space="0" w:color="000000"/>
            </w:tcBorders>
            <w:vAlign w:val="center"/>
          </w:tcPr>
          <w:p w:rsidR="002D73FF" w:rsidRPr="00903940" w:rsidRDefault="002D73FF" w:rsidP="00213724">
            <w:pPr>
              <w:ind w:firstLine="0"/>
              <w:jc w:val="center"/>
            </w:pPr>
            <w:r w:rsidRPr="00903940">
              <w:t>Кол-во культурно-массовых мероприятий</w:t>
            </w:r>
          </w:p>
        </w:tc>
        <w:tc>
          <w:tcPr>
            <w:tcW w:w="1702" w:type="dxa"/>
            <w:tcBorders>
              <w:top w:val="single" w:sz="2" w:space="0" w:color="000000"/>
              <w:left w:val="single" w:sz="2" w:space="0" w:color="000000"/>
              <w:bottom w:val="single" w:sz="2" w:space="0" w:color="000000"/>
            </w:tcBorders>
            <w:vAlign w:val="center"/>
          </w:tcPr>
          <w:p w:rsidR="002D73FF" w:rsidRPr="00903940" w:rsidRDefault="002D73FF" w:rsidP="00903940">
            <w:pPr>
              <w:ind w:firstLine="0"/>
              <w:jc w:val="center"/>
            </w:pPr>
            <w:r w:rsidRPr="00903940">
              <w:t>Кол-во посещений</w:t>
            </w:r>
          </w:p>
        </w:tc>
        <w:tc>
          <w:tcPr>
            <w:tcW w:w="3150" w:type="dxa"/>
            <w:tcBorders>
              <w:top w:val="single" w:sz="2" w:space="0" w:color="000000"/>
              <w:left w:val="single" w:sz="2" w:space="0" w:color="000000"/>
              <w:bottom w:val="single" w:sz="2" w:space="0" w:color="000000"/>
            </w:tcBorders>
            <w:vAlign w:val="center"/>
          </w:tcPr>
          <w:p w:rsidR="002D73FF" w:rsidRPr="00903940" w:rsidRDefault="002D73FF" w:rsidP="00903940">
            <w:pPr>
              <w:ind w:firstLine="0"/>
              <w:jc w:val="center"/>
            </w:pPr>
            <w:r w:rsidRPr="00903940">
              <w:t>Кол-во платных мероприятий</w:t>
            </w:r>
          </w:p>
        </w:tc>
        <w:tc>
          <w:tcPr>
            <w:tcW w:w="2063" w:type="dxa"/>
            <w:tcBorders>
              <w:top w:val="single" w:sz="2" w:space="0" w:color="000000"/>
              <w:left w:val="single" w:sz="2" w:space="0" w:color="000000"/>
              <w:bottom w:val="single" w:sz="2" w:space="0" w:color="000000"/>
              <w:right w:val="single" w:sz="2" w:space="0" w:color="000000"/>
            </w:tcBorders>
            <w:vAlign w:val="center"/>
          </w:tcPr>
          <w:p w:rsidR="002D73FF" w:rsidRPr="00903940" w:rsidRDefault="002D73FF" w:rsidP="00903940">
            <w:pPr>
              <w:ind w:firstLine="0"/>
              <w:jc w:val="center"/>
            </w:pPr>
            <w:r w:rsidRPr="00903940">
              <w:t>Кол-во посещений на платных мероприятиях</w:t>
            </w:r>
          </w:p>
        </w:tc>
      </w:tr>
      <w:tr w:rsidR="002D73FF" w:rsidRPr="004D574A" w:rsidTr="00903940">
        <w:trPr>
          <w:jc w:val="center"/>
        </w:trPr>
        <w:tc>
          <w:tcPr>
            <w:tcW w:w="1105" w:type="dxa"/>
            <w:tcBorders>
              <w:left w:val="single" w:sz="2" w:space="0" w:color="000000"/>
              <w:bottom w:val="single" w:sz="2" w:space="0" w:color="000000"/>
            </w:tcBorders>
            <w:vAlign w:val="center"/>
          </w:tcPr>
          <w:p w:rsidR="002D73FF" w:rsidRPr="00903940" w:rsidRDefault="002D73FF" w:rsidP="00903940">
            <w:pPr>
              <w:ind w:firstLine="0"/>
              <w:jc w:val="center"/>
            </w:pPr>
            <w:r w:rsidRPr="00903940">
              <w:t>2013</w:t>
            </w:r>
          </w:p>
        </w:tc>
        <w:tc>
          <w:tcPr>
            <w:tcW w:w="1843" w:type="dxa"/>
            <w:tcBorders>
              <w:left w:val="single" w:sz="2" w:space="0" w:color="000000"/>
              <w:bottom w:val="single" w:sz="2" w:space="0" w:color="000000"/>
            </w:tcBorders>
            <w:vAlign w:val="center"/>
          </w:tcPr>
          <w:p w:rsidR="002D73FF" w:rsidRPr="00903940" w:rsidRDefault="002D73FF" w:rsidP="00903940">
            <w:pPr>
              <w:jc w:val="center"/>
            </w:pPr>
            <w:r w:rsidRPr="00903940">
              <w:t>3639</w:t>
            </w:r>
          </w:p>
        </w:tc>
        <w:tc>
          <w:tcPr>
            <w:tcW w:w="1702" w:type="dxa"/>
            <w:tcBorders>
              <w:left w:val="single" w:sz="2" w:space="0" w:color="000000"/>
              <w:bottom w:val="single" w:sz="2" w:space="0" w:color="000000"/>
            </w:tcBorders>
            <w:vAlign w:val="center"/>
          </w:tcPr>
          <w:p w:rsidR="002D73FF" w:rsidRPr="00903940" w:rsidRDefault="002D73FF" w:rsidP="00903940">
            <w:pPr>
              <w:jc w:val="center"/>
            </w:pPr>
            <w:r w:rsidRPr="00903940">
              <w:t>700267</w:t>
            </w:r>
          </w:p>
        </w:tc>
        <w:tc>
          <w:tcPr>
            <w:tcW w:w="3150" w:type="dxa"/>
            <w:tcBorders>
              <w:left w:val="single" w:sz="2" w:space="0" w:color="000000"/>
              <w:bottom w:val="single" w:sz="2" w:space="0" w:color="000000"/>
            </w:tcBorders>
            <w:vAlign w:val="center"/>
          </w:tcPr>
          <w:p w:rsidR="002D73FF" w:rsidRPr="00903940" w:rsidRDefault="002D73FF" w:rsidP="00903940">
            <w:pPr>
              <w:jc w:val="center"/>
            </w:pPr>
            <w:r w:rsidRPr="00903940">
              <w:t>1027</w:t>
            </w:r>
          </w:p>
        </w:tc>
        <w:tc>
          <w:tcPr>
            <w:tcW w:w="2063" w:type="dxa"/>
            <w:tcBorders>
              <w:left w:val="single" w:sz="2" w:space="0" w:color="000000"/>
              <w:bottom w:val="single" w:sz="2" w:space="0" w:color="000000"/>
              <w:right w:val="single" w:sz="2" w:space="0" w:color="000000"/>
            </w:tcBorders>
            <w:vAlign w:val="center"/>
          </w:tcPr>
          <w:p w:rsidR="002D73FF" w:rsidRPr="00903940" w:rsidRDefault="002D73FF" w:rsidP="00903940">
            <w:pPr>
              <w:jc w:val="center"/>
            </w:pPr>
            <w:r w:rsidRPr="00903940">
              <w:t>17815</w:t>
            </w:r>
          </w:p>
        </w:tc>
      </w:tr>
      <w:tr w:rsidR="002D73FF" w:rsidRPr="004D574A" w:rsidTr="00903940">
        <w:trPr>
          <w:jc w:val="center"/>
        </w:trPr>
        <w:tc>
          <w:tcPr>
            <w:tcW w:w="1105" w:type="dxa"/>
            <w:tcBorders>
              <w:left w:val="single" w:sz="2" w:space="0" w:color="000000"/>
              <w:bottom w:val="single" w:sz="2" w:space="0" w:color="000000"/>
            </w:tcBorders>
            <w:vAlign w:val="center"/>
          </w:tcPr>
          <w:p w:rsidR="002D73FF" w:rsidRPr="00903940" w:rsidRDefault="002D73FF" w:rsidP="00903940">
            <w:pPr>
              <w:ind w:firstLine="0"/>
              <w:jc w:val="center"/>
            </w:pPr>
            <w:r w:rsidRPr="00903940">
              <w:t>2014</w:t>
            </w:r>
          </w:p>
        </w:tc>
        <w:tc>
          <w:tcPr>
            <w:tcW w:w="1843" w:type="dxa"/>
            <w:tcBorders>
              <w:left w:val="single" w:sz="2" w:space="0" w:color="000000"/>
              <w:bottom w:val="single" w:sz="2" w:space="0" w:color="000000"/>
            </w:tcBorders>
            <w:vAlign w:val="center"/>
          </w:tcPr>
          <w:p w:rsidR="002D73FF" w:rsidRPr="00903940" w:rsidRDefault="002D73FF" w:rsidP="00903940">
            <w:pPr>
              <w:jc w:val="center"/>
            </w:pPr>
            <w:r w:rsidRPr="00903940">
              <w:t>2895</w:t>
            </w:r>
          </w:p>
        </w:tc>
        <w:tc>
          <w:tcPr>
            <w:tcW w:w="1702" w:type="dxa"/>
            <w:tcBorders>
              <w:left w:val="single" w:sz="2" w:space="0" w:color="000000"/>
              <w:bottom w:val="single" w:sz="2" w:space="0" w:color="000000"/>
            </w:tcBorders>
            <w:vAlign w:val="center"/>
          </w:tcPr>
          <w:p w:rsidR="002D73FF" w:rsidRPr="00903940" w:rsidRDefault="002D73FF" w:rsidP="00903940">
            <w:pPr>
              <w:jc w:val="center"/>
            </w:pPr>
            <w:r w:rsidRPr="00903940">
              <w:t>500729</w:t>
            </w:r>
          </w:p>
        </w:tc>
        <w:tc>
          <w:tcPr>
            <w:tcW w:w="3150" w:type="dxa"/>
            <w:tcBorders>
              <w:left w:val="single" w:sz="2" w:space="0" w:color="000000"/>
              <w:bottom w:val="single" w:sz="2" w:space="0" w:color="000000"/>
            </w:tcBorders>
            <w:vAlign w:val="center"/>
          </w:tcPr>
          <w:p w:rsidR="002D73FF" w:rsidRPr="00903940" w:rsidRDefault="002D73FF" w:rsidP="00903940">
            <w:pPr>
              <w:jc w:val="center"/>
            </w:pPr>
            <w:r w:rsidRPr="00903940">
              <w:t>954</w:t>
            </w:r>
          </w:p>
        </w:tc>
        <w:tc>
          <w:tcPr>
            <w:tcW w:w="2063" w:type="dxa"/>
            <w:tcBorders>
              <w:left w:val="single" w:sz="2" w:space="0" w:color="000000"/>
              <w:bottom w:val="single" w:sz="2" w:space="0" w:color="000000"/>
              <w:right w:val="single" w:sz="2" w:space="0" w:color="000000"/>
            </w:tcBorders>
            <w:vAlign w:val="center"/>
          </w:tcPr>
          <w:p w:rsidR="002D73FF" w:rsidRPr="00903940" w:rsidRDefault="002D73FF" w:rsidP="00903940">
            <w:pPr>
              <w:jc w:val="center"/>
            </w:pPr>
            <w:r w:rsidRPr="00903940">
              <w:t>12850</w:t>
            </w:r>
          </w:p>
        </w:tc>
      </w:tr>
    </w:tbl>
    <w:p w:rsidR="002D73FF" w:rsidRPr="00903940" w:rsidRDefault="002D73FF" w:rsidP="002D73FF">
      <w:pPr>
        <w:pStyle w:val="TableContents"/>
        <w:jc w:val="both"/>
        <w:rPr>
          <w:rFonts w:eastAsia="Times New Roman"/>
          <w:color w:val="auto"/>
          <w:sz w:val="28"/>
          <w:szCs w:val="20"/>
          <w:lang w:val="ru-RU" w:eastAsia="ru-RU"/>
        </w:rPr>
      </w:pPr>
    </w:p>
    <w:p w:rsidR="002D73FF" w:rsidRPr="00903940" w:rsidRDefault="002D73FF" w:rsidP="002D73FF">
      <w:pPr>
        <w:pStyle w:val="TableContents"/>
        <w:ind w:firstLine="567"/>
        <w:jc w:val="both"/>
        <w:rPr>
          <w:rFonts w:eastAsia="Times New Roman"/>
          <w:color w:val="auto"/>
          <w:sz w:val="28"/>
          <w:szCs w:val="20"/>
          <w:lang w:val="ru-RU" w:eastAsia="ru-RU"/>
        </w:rPr>
      </w:pPr>
      <w:r w:rsidRPr="00903940">
        <w:rPr>
          <w:rFonts w:eastAsia="Times New Roman"/>
          <w:color w:val="auto"/>
          <w:sz w:val="28"/>
          <w:szCs w:val="20"/>
          <w:lang w:val="ru-RU" w:eastAsia="ru-RU"/>
        </w:rPr>
        <w:t>С каждым годом, количество молодых людей, принимающих участие в этих мероприятиях увеличивается.</w:t>
      </w:r>
    </w:p>
    <w:p w:rsidR="002D73FF" w:rsidRPr="004D574A" w:rsidRDefault="002D73FF" w:rsidP="002D73FF">
      <w:pPr>
        <w:pStyle w:val="TableContents"/>
        <w:ind w:firstLine="567"/>
        <w:jc w:val="both"/>
        <w:rPr>
          <w:lang w:val="ru-RU"/>
        </w:rPr>
      </w:pPr>
    </w:p>
    <w:p w:rsidR="002D73FF" w:rsidRDefault="002D73FF" w:rsidP="002D73FF">
      <w:pPr>
        <w:pStyle w:val="TableContents"/>
        <w:ind w:firstLine="567"/>
        <w:jc w:val="center"/>
        <w:rPr>
          <w:b/>
          <w:lang w:val="ru-RU"/>
        </w:rPr>
      </w:pPr>
    </w:p>
    <w:p w:rsidR="002D73FF" w:rsidRPr="00903940" w:rsidRDefault="002D73FF" w:rsidP="00903940">
      <w:pPr>
        <w:pStyle w:val="TableContents"/>
        <w:ind w:firstLine="567"/>
        <w:jc w:val="center"/>
        <w:rPr>
          <w:rFonts w:eastAsia="Times New Roman"/>
          <w:b/>
          <w:color w:val="auto"/>
          <w:sz w:val="28"/>
          <w:lang w:val="ru-RU" w:eastAsia="ru-RU"/>
        </w:rPr>
      </w:pPr>
      <w:r w:rsidRPr="00903940">
        <w:rPr>
          <w:rFonts w:eastAsia="Times New Roman"/>
          <w:b/>
          <w:color w:val="auto"/>
          <w:sz w:val="28"/>
          <w:lang w:val="ru-RU" w:eastAsia="ru-RU"/>
        </w:rPr>
        <w:t>Организация библиотечного обслуживания.</w:t>
      </w:r>
    </w:p>
    <w:p w:rsidR="002D73FF" w:rsidRPr="004D574A" w:rsidRDefault="002D73FF" w:rsidP="002D73FF">
      <w:pPr>
        <w:pStyle w:val="TableContents"/>
        <w:ind w:firstLine="567"/>
        <w:jc w:val="center"/>
        <w:rPr>
          <w:lang w:val="ru-RU"/>
        </w:rPr>
      </w:pPr>
    </w:p>
    <w:p w:rsidR="002D73FF" w:rsidRPr="00903940" w:rsidRDefault="002D73FF" w:rsidP="00903940">
      <w:pPr>
        <w:pStyle w:val="TableContents"/>
        <w:ind w:firstLine="567"/>
        <w:jc w:val="both"/>
        <w:rPr>
          <w:rFonts w:eastAsia="Times New Roman"/>
          <w:color w:val="auto"/>
          <w:sz w:val="28"/>
          <w:szCs w:val="20"/>
          <w:lang w:val="ru-RU" w:eastAsia="ru-RU"/>
        </w:rPr>
      </w:pPr>
      <w:r w:rsidRPr="007143F8">
        <w:rPr>
          <w:lang w:val="ru-RU"/>
        </w:rPr>
        <w:tab/>
      </w:r>
      <w:r w:rsidRPr="00903940">
        <w:rPr>
          <w:rFonts w:eastAsia="Times New Roman"/>
          <w:color w:val="auto"/>
          <w:sz w:val="28"/>
          <w:szCs w:val="20"/>
          <w:lang w:val="ru-RU" w:eastAsia="ru-RU"/>
        </w:rPr>
        <w:t>Так же, в МАУ «Культура» Зеленоградского района входят, 16 библиотек, где работают 16 заведующих библиотеками, в которых за 2014 год зарегистрировалось 12320 пользователя, из них 7560 дети до 14 лет включительно и 3658 человек молодежи от 15 до 24 лет. Число посещений библиотек составило 84520 читателей и книговыдача составляет 89375 экземпляров печатных изданий. Все библиотеки на территории Зеленоградского района оснащены выходом в сети Интернет, способствующие качественному информационному обеспечению пользователей, а так же модернизации библиотечных процессов. В своей работе библиотеки Зеленоградского района обслуживают читателей с ограниченными возможностями движения, на дому с помощью книгоношей. В библиотеках были выделены группы читателей: дети, молодёжь, которые обслуживаются на основе всестороннего учета и изучения их интересов. С этой целью в библиотеках работают различные клубы по интересам, кружки, как для детей, так и для взрослых, для обслуживания читателей используется внутрисистемный книгообмен.</w:t>
      </w:r>
    </w:p>
    <w:p w:rsidR="002D73FF" w:rsidRPr="00903940" w:rsidRDefault="002D73FF" w:rsidP="00903940">
      <w:pPr>
        <w:pStyle w:val="TableContents"/>
        <w:ind w:firstLine="567"/>
        <w:jc w:val="both"/>
        <w:rPr>
          <w:rFonts w:eastAsia="Times New Roman"/>
          <w:color w:val="auto"/>
          <w:sz w:val="28"/>
          <w:szCs w:val="20"/>
          <w:lang w:val="ru-RU" w:eastAsia="ru-RU"/>
        </w:rPr>
      </w:pPr>
      <w:r w:rsidRPr="00903940">
        <w:rPr>
          <w:rFonts w:eastAsia="Times New Roman"/>
          <w:color w:val="auto"/>
          <w:sz w:val="28"/>
          <w:szCs w:val="20"/>
          <w:lang w:val="ru-RU" w:eastAsia="ru-RU"/>
        </w:rPr>
        <w:t xml:space="preserve">В текущем году Ковровской библиотеке и Романовской библиотеке присвоен статус модельной. В 2014г. призером областного конкурса «Обновление» стала заведующая КДЦ п. Коврово - </w:t>
      </w:r>
      <w:proofErr w:type="spellStart"/>
      <w:r w:rsidRPr="00903940">
        <w:rPr>
          <w:rFonts w:eastAsia="Times New Roman"/>
          <w:color w:val="auto"/>
          <w:sz w:val="28"/>
          <w:szCs w:val="20"/>
          <w:lang w:val="ru-RU" w:eastAsia="ru-RU"/>
        </w:rPr>
        <w:t>Советникова</w:t>
      </w:r>
      <w:proofErr w:type="spellEnd"/>
      <w:r w:rsidRPr="00903940">
        <w:rPr>
          <w:rFonts w:eastAsia="Times New Roman"/>
          <w:color w:val="auto"/>
          <w:sz w:val="28"/>
          <w:szCs w:val="20"/>
          <w:lang w:val="ru-RU" w:eastAsia="ru-RU"/>
        </w:rPr>
        <w:t xml:space="preserve"> Елена Петровна.</w:t>
      </w:r>
    </w:p>
    <w:p w:rsidR="002D73FF" w:rsidRPr="00903940" w:rsidRDefault="002D73FF" w:rsidP="00903940">
      <w:pPr>
        <w:pStyle w:val="TableContents"/>
        <w:ind w:firstLine="567"/>
        <w:jc w:val="both"/>
        <w:rPr>
          <w:rFonts w:eastAsia="Times New Roman"/>
          <w:color w:val="auto"/>
          <w:sz w:val="28"/>
          <w:szCs w:val="20"/>
          <w:lang w:val="ru-RU" w:eastAsia="ru-RU"/>
        </w:rPr>
      </w:pPr>
      <w:r w:rsidRPr="00903940">
        <w:rPr>
          <w:rFonts w:eastAsia="Times New Roman"/>
          <w:color w:val="auto"/>
          <w:sz w:val="28"/>
          <w:szCs w:val="20"/>
          <w:lang w:val="ru-RU" w:eastAsia="ru-RU"/>
        </w:rPr>
        <w:t xml:space="preserve">По результатам конкурсной комиссии при министерстве культуры Калининградской области Попова Берута </w:t>
      </w:r>
      <w:proofErr w:type="spellStart"/>
      <w:r w:rsidRPr="00903940">
        <w:rPr>
          <w:rFonts w:eastAsia="Times New Roman"/>
          <w:color w:val="auto"/>
          <w:sz w:val="28"/>
          <w:szCs w:val="20"/>
          <w:lang w:val="ru-RU" w:eastAsia="ru-RU"/>
        </w:rPr>
        <w:t>Альфонсовна</w:t>
      </w:r>
      <w:proofErr w:type="spellEnd"/>
      <w:r w:rsidRPr="00903940">
        <w:rPr>
          <w:rFonts w:eastAsia="Times New Roman"/>
          <w:color w:val="auto"/>
          <w:sz w:val="28"/>
          <w:szCs w:val="20"/>
          <w:lang w:val="ru-RU" w:eastAsia="ru-RU"/>
        </w:rPr>
        <w:t xml:space="preserve"> - директор муниципального автономного учреждения «Культура» стала лучшим работникам муниципальных учреждений культуры, находящихся на территориях сельских поселений и награждена денежным поощрением в сумме 50 000 (пятьдесят тысяч) рублей.</w:t>
      </w:r>
    </w:p>
    <w:p w:rsidR="002D73FF" w:rsidRPr="00903940" w:rsidRDefault="002D73FF" w:rsidP="00903940">
      <w:pPr>
        <w:pStyle w:val="TableContents"/>
        <w:ind w:firstLine="567"/>
        <w:jc w:val="both"/>
        <w:rPr>
          <w:rFonts w:eastAsia="Times New Roman"/>
          <w:color w:val="auto"/>
          <w:sz w:val="28"/>
          <w:szCs w:val="20"/>
          <w:lang w:val="ru-RU" w:eastAsia="ru-RU"/>
        </w:rPr>
      </w:pPr>
      <w:r w:rsidRPr="00903940">
        <w:rPr>
          <w:rFonts w:eastAsia="Times New Roman"/>
          <w:color w:val="auto"/>
          <w:sz w:val="28"/>
          <w:szCs w:val="20"/>
          <w:lang w:val="ru-RU" w:eastAsia="ru-RU"/>
        </w:rPr>
        <w:t xml:space="preserve">Во всех учреждениях культуры исполняется Указ Президента РФ от 07.05.2012г. № 597 «О мероприятиях по реализации государственной </w:t>
      </w:r>
      <w:r w:rsidRPr="00903940">
        <w:rPr>
          <w:rFonts w:eastAsia="Times New Roman"/>
          <w:color w:val="auto"/>
          <w:sz w:val="28"/>
          <w:szCs w:val="20"/>
          <w:lang w:val="ru-RU" w:eastAsia="ru-RU"/>
        </w:rPr>
        <w:lastRenderedPageBreak/>
        <w:t>социальной политики», по итогам проведения мониторинга за январь - сентябрь 2014г. средняя заработная плата работников учреждений культуры составляет 18 834 руб.</w:t>
      </w:r>
    </w:p>
    <w:p w:rsidR="002D73FF" w:rsidRPr="00CB4847" w:rsidRDefault="002D73FF" w:rsidP="002D73FF"/>
    <w:p w:rsidR="003B7523" w:rsidRPr="00595E6A" w:rsidRDefault="003B7523" w:rsidP="00C92FFF">
      <w:r w:rsidRPr="00595E6A">
        <w:t>Организация отдыха, развлечений и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1471"/>
        <w:gridCol w:w="985"/>
      </w:tblGrid>
      <w:tr w:rsidR="003B7523" w:rsidRPr="00595E6A" w:rsidTr="00903940">
        <w:trPr>
          <w:cantSplit/>
          <w:tblHeader/>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Показатели</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Ед. измерения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2014</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Число учреждений культурно-досугового типа</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5</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Число структурных  подразделений (филиалов)  учреждений культурно-досугового типа</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15</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Численность работников  учреждений культурно-досугового типа</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чел.</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101</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Численность специалистов культурно-досуговой деятельности в учреждениях культурно-досугового типа</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чел.</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50</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Число библиотек</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1</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Число структурных  подразделений (филиалов)  библиотек</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1</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Численность работников в библиотеках</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чел.</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12</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Численность библиотечных работников в библиотеках</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чел.</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7</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Число музеев</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1</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Численность работников музеев</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чел.</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3</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Численность научных сотрудников и экскурсоводов в музеях</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чел.</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3</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Число детских музыкальных, художественных, хореографических школ и школ искусств</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1</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Число структурных  подразделений (филиалов)  детских, музыкальных, художественных, хореографических школ и школ искусств</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2</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Численность работников детских музыкальных, художественных, хореографических школ и школ искусств</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чел.</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37</w:t>
            </w:r>
          </w:p>
        </w:tc>
      </w:tr>
      <w:tr w:rsidR="003B7523" w:rsidRPr="00595E6A" w:rsidTr="00903940">
        <w:trPr>
          <w:cantSplit/>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Численность преподавателей детских музыкальных, художественных, хореографических школ и школ искусств</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jc w:val="center"/>
            </w:pPr>
            <w:r w:rsidRPr="00595E6A">
              <w:t>чел.</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24</w:t>
            </w:r>
          </w:p>
        </w:tc>
      </w:tr>
    </w:tbl>
    <w:p w:rsidR="003B7523" w:rsidRPr="00595E6A" w:rsidRDefault="003B7523" w:rsidP="00C92FFF"/>
    <w:p w:rsidR="003B7523" w:rsidRPr="00595E6A" w:rsidRDefault="003B7523" w:rsidP="00C92FFF"/>
    <w:p w:rsidR="003B7523" w:rsidRPr="00595E6A" w:rsidRDefault="003B7523" w:rsidP="00C92FFF">
      <w:pPr>
        <w:pStyle w:val="1"/>
        <w:numPr>
          <w:ilvl w:val="0"/>
          <w:numId w:val="41"/>
        </w:numPr>
      </w:pPr>
      <w:bookmarkStart w:id="48" w:name="_Toc420489791"/>
      <w:r w:rsidRPr="00595E6A">
        <w:t>Социальное обслуживание населения</w:t>
      </w:r>
      <w:bookmarkEnd w:id="48"/>
      <w:r w:rsidRPr="00595E6A">
        <w:t xml:space="preserve"> </w:t>
      </w:r>
    </w:p>
    <w:p w:rsidR="003B7523" w:rsidRPr="00595E6A" w:rsidRDefault="003B7523" w:rsidP="00C92FFF">
      <w:r w:rsidRPr="00595E6A">
        <w:t>Важнейшей деятельностью  администрации    района    является социальная защита населения, задачи которой - недопущение ухудшения материального  положения   и  условий  жизни   различных   слоев   и   групп населения,   сохранение   доступности   и   улучшение   качества   всех   видов социальных услуг.</w:t>
      </w:r>
    </w:p>
    <w:p w:rsidR="003B7523" w:rsidRPr="00595E6A" w:rsidRDefault="003B7523" w:rsidP="00C92FFF">
      <w:r w:rsidRPr="00595E6A">
        <w:lastRenderedPageBreak/>
        <w:t>На конец 2014г. в комитете социальной защиты администрации муниципального образования «Зеленоградский район» на учете состоит 2290</w:t>
      </w:r>
      <w:r w:rsidRPr="00595E6A">
        <w:rPr>
          <w:b/>
          <w:color w:val="FF0000"/>
        </w:rPr>
        <w:t xml:space="preserve"> </w:t>
      </w:r>
      <w:r w:rsidRPr="00595E6A">
        <w:t>человек. Критерием нуждаемости является среднедушевой доход семьи в соответствии с прожиточным минимумом, установленным Правительством Калининградской области. Расходы средств местного бюджета в 2014 году на социальную поддержку населения составили -     7 847,7</w:t>
      </w:r>
      <w:r w:rsidRPr="00595E6A">
        <w:rPr>
          <w:b/>
        </w:rPr>
        <w:t xml:space="preserve"> </w:t>
      </w:r>
      <w:r w:rsidRPr="00595E6A">
        <w:t>тыс. рублей.</w:t>
      </w:r>
    </w:p>
    <w:p w:rsidR="003B7523" w:rsidRPr="00595E6A" w:rsidRDefault="003B7523" w:rsidP="00C92FFF">
      <w:r w:rsidRPr="00595E6A">
        <w:t>В настоящее время в районе проживает 6814 пожилых людей, из них 910 имеют пенсию ниже прожиточного минимума, поэтому одним из основных требований по надлежащему удовлетворению потребности этой категории граждан является оказание социальной адресной помощи (на приобретение жизненно необходимых лекарств, платные операции, на приобретение предметов первой необходимости, утраченных в результате пожара жилых помещений, на льготы для посещения бани, подписка газеты «Волна»). В 2012 году материальная помощь  составляла 1704,4 тыс. рублей, в 2013 году – 1500,0 тыс. руб., а в 2014 году – 1200 тыс. руб., а доплата к пенсии почетным гражданам - в 2012 году – 282,2 тыс. руб., в 2013 году – 320,0 тыс. руб., и в 2014 году - 320,0 тыс. руб.</w:t>
      </w:r>
    </w:p>
    <w:p w:rsidR="003B7523" w:rsidRPr="00595E6A" w:rsidRDefault="003B7523" w:rsidP="00C92FFF">
      <w:pPr>
        <w:rPr>
          <w:szCs w:val="28"/>
        </w:rPr>
      </w:pPr>
      <w:r w:rsidRPr="00595E6A">
        <w:t>Приоритетной формой социальной помощи пожилым людям является предоставление им социально-бытовых услуг на дому. За 2014г. МБУСО «Комплексный центр социального обслуживания населения в Зеленоградском районе» было обслужено 168 граждан пожилого возраста и инвалидов. Социальной службой перевозок в 2014г. воспользовались 196 граждан. За 2014г. учреждением было оказано 73 114 государственных услуг. В штате учреждения числится 15 социальных работников. В соответствии с Указами Президента РФ от 07.05.2012г. № 597 «О мероприятиях по реализации государственной  социальной политики»  целевой показатель заработной платы социальных работников составлял- 16 582 рубля. Показатель по учреждению – 16 632 рубля, что составляет 100,3%.</w:t>
      </w:r>
    </w:p>
    <w:p w:rsidR="003B7523" w:rsidRPr="00595E6A" w:rsidRDefault="003B7523" w:rsidP="00C92FFF">
      <w:pPr>
        <w:rPr>
          <w:szCs w:val="28"/>
        </w:rPr>
      </w:pPr>
      <w:r w:rsidRPr="00595E6A">
        <w:t>В районе ежегодно проводятся мероприятия (День семьи, День пожилого человека и инвалида, День матери, День защиты детей, Новогодние и Рождественские елки) всего на эти цели  предусмотрено в бюджете 2012 года - 401,6 тыс. рублей, 2013-г. 400,0 тыс. руб., 2014г.- 365,0 тыс. руб.</w:t>
      </w:r>
    </w:p>
    <w:p w:rsidR="003B7523" w:rsidRPr="00595E6A" w:rsidRDefault="003B7523" w:rsidP="00C92FFF">
      <w:pPr>
        <w:rPr>
          <w:szCs w:val="28"/>
        </w:rPr>
      </w:pPr>
      <w:r w:rsidRPr="00595E6A">
        <w:t>На организацию общественных работ для безработных граждан  было потрачено в 2012 году-250,0 тыс. руб.,  в 2013году -262,0 тыс. руб., в  2014 году -273,5 тыс. руб. Безработные граждане  были задействованы на работах по благоустройству, очистке  и озеленению территорий, благоустройству памятников.</w:t>
      </w:r>
    </w:p>
    <w:p w:rsidR="003B7523" w:rsidRPr="00595E6A" w:rsidRDefault="003B7523" w:rsidP="00C92FFF"/>
    <w:p w:rsidR="003B7523" w:rsidRPr="00595E6A" w:rsidRDefault="00C92FFF" w:rsidP="00C92FFF">
      <w:pPr>
        <w:pStyle w:val="5"/>
      </w:pPr>
      <w:r w:rsidRPr="00595E6A">
        <w:t>Социальное</w:t>
      </w:r>
      <w:r w:rsidR="003B7523" w:rsidRPr="00595E6A">
        <w:t xml:space="preserve"> обслуживание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1471"/>
        <w:gridCol w:w="985"/>
      </w:tblGrid>
      <w:tr w:rsidR="003B7523" w:rsidRPr="00595E6A" w:rsidTr="00903940">
        <w:trPr>
          <w:cantSplit/>
          <w:tblHeader/>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Показатели</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r w:rsidRPr="00595E6A">
              <w:t>Ед. измерения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2014</w:t>
            </w:r>
          </w:p>
        </w:tc>
      </w:tr>
      <w:tr w:rsidR="003B7523" w:rsidRPr="00595E6A" w:rsidTr="00903940">
        <w:trPr>
          <w:cantSplit/>
          <w:tblHeader/>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Число центров социального обслуживания граждан пожилого возраст и инвалидов</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1</w:t>
            </w:r>
          </w:p>
        </w:tc>
      </w:tr>
      <w:tr w:rsidR="003B7523" w:rsidRPr="00595E6A" w:rsidTr="00903940">
        <w:trPr>
          <w:cantSplit/>
          <w:tblHeader/>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Число отделений при центрах социального обслуживания граждан пожилого возраста и инвалидов</w:t>
            </w:r>
          </w:p>
        </w:tc>
        <w:tc>
          <w:tcPr>
            <w:tcW w:w="631"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903940">
            <w:pPr>
              <w:jc w:val="center"/>
            </w:pPr>
          </w:p>
        </w:tc>
        <w:tc>
          <w:tcPr>
            <w:tcW w:w="583"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903940">
            <w:pPr>
              <w:jc w:val="center"/>
            </w:pPr>
          </w:p>
        </w:tc>
      </w:tr>
      <w:tr w:rsidR="003B7523" w:rsidRPr="00595E6A" w:rsidTr="00903940">
        <w:trPr>
          <w:cantSplit/>
          <w:tblHeader/>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lastRenderedPageBreak/>
              <w:t>прочее</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2</w:t>
            </w:r>
          </w:p>
        </w:tc>
      </w:tr>
      <w:tr w:rsidR="003B7523" w:rsidRPr="00595E6A" w:rsidTr="00903940">
        <w:trPr>
          <w:cantSplit/>
          <w:tblHeader/>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Численность  лиц, обслуженных за год  в отделениях при центрах социального обслуживания граждан пожилого возраст и инвалидов</w:t>
            </w:r>
          </w:p>
        </w:tc>
        <w:tc>
          <w:tcPr>
            <w:tcW w:w="631"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903940">
            <w:pPr>
              <w:jc w:val="center"/>
            </w:pPr>
          </w:p>
        </w:tc>
        <w:tc>
          <w:tcPr>
            <w:tcW w:w="583"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903940">
            <w:pPr>
              <w:jc w:val="center"/>
            </w:pPr>
          </w:p>
        </w:tc>
      </w:tr>
      <w:tr w:rsidR="003B7523" w:rsidRPr="00595E6A" w:rsidTr="00903940">
        <w:trPr>
          <w:cantSplit/>
          <w:tblHeader/>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прочее</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r w:rsidRPr="00595E6A">
              <w:t>чел.</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2290</w:t>
            </w:r>
          </w:p>
        </w:tc>
      </w:tr>
      <w:tr w:rsidR="003B7523" w:rsidRPr="00595E6A" w:rsidTr="00903940">
        <w:trPr>
          <w:cantSplit/>
          <w:tblHeader/>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Число отделений социального обслуживания на дому граждан пожилого возраст и инвалидов</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r w:rsidRPr="00595E6A">
              <w:t>ед.</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2</w:t>
            </w:r>
          </w:p>
        </w:tc>
      </w:tr>
      <w:tr w:rsidR="003B7523" w:rsidRPr="00595E6A" w:rsidTr="00903940">
        <w:trPr>
          <w:cantSplit/>
          <w:tblHeader/>
        </w:trPr>
        <w:tc>
          <w:tcPr>
            <w:tcW w:w="378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pPr>
            <w:r w:rsidRPr="00595E6A">
              <w:t>Численность лиц, обслуживаемых отделениями социального обслуживания на дому граждан пожилого возраст и инвалидов</w:t>
            </w:r>
          </w:p>
        </w:tc>
        <w:tc>
          <w:tcPr>
            <w:tcW w:w="631"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r w:rsidRPr="00595E6A">
              <w:t>чел.</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03940">
            <w:pPr>
              <w:ind w:firstLine="0"/>
              <w:jc w:val="center"/>
            </w:pPr>
            <w:r w:rsidRPr="00595E6A">
              <w:t>168</w:t>
            </w:r>
          </w:p>
        </w:tc>
      </w:tr>
    </w:tbl>
    <w:p w:rsidR="003B7523" w:rsidRPr="00595E6A" w:rsidRDefault="003B7523" w:rsidP="00C92FFF"/>
    <w:p w:rsidR="003B7523" w:rsidRPr="00595E6A" w:rsidRDefault="003B7523" w:rsidP="00C92FFF"/>
    <w:p w:rsidR="003B7523" w:rsidRPr="00595E6A" w:rsidRDefault="003B7523" w:rsidP="00C92FFF"/>
    <w:p w:rsidR="003B7523" w:rsidRPr="00595E6A" w:rsidRDefault="003B7523" w:rsidP="00C92FFF">
      <w:pPr>
        <w:pStyle w:val="1"/>
        <w:numPr>
          <w:ilvl w:val="0"/>
          <w:numId w:val="41"/>
        </w:numPr>
      </w:pPr>
      <w:bookmarkStart w:id="49" w:name="_Toc420489792"/>
      <w:r w:rsidRPr="00595E6A">
        <w:t xml:space="preserve">Общественные </w:t>
      </w:r>
      <w:r w:rsidR="00C92FFF" w:rsidRPr="00595E6A">
        <w:t>объединения</w:t>
      </w:r>
      <w:r w:rsidRPr="00595E6A">
        <w:t xml:space="preserve"> и организации</w:t>
      </w:r>
      <w:bookmarkEnd w:id="49"/>
    </w:p>
    <w:p w:rsidR="003B7523" w:rsidRPr="00595E6A" w:rsidRDefault="003B7523" w:rsidP="00C92FFF">
      <w:r w:rsidRPr="00595E6A">
        <w:tab/>
        <w:t>На территории МО «Зеленоградский район» зарегистрировано 17 некоммерческих организации, представленных в таблице № 12</w:t>
      </w:r>
    </w:p>
    <w:p w:rsidR="003B7523" w:rsidRPr="00595E6A" w:rsidRDefault="003B7523" w:rsidP="00C92FFF"/>
    <w:p w:rsidR="003B7523" w:rsidRPr="00595E6A" w:rsidRDefault="003B7523" w:rsidP="00C92FFF">
      <w:r w:rsidRPr="00595E6A">
        <w:t>Таблица № 12</w:t>
      </w:r>
    </w:p>
    <w:p w:rsidR="003B7523" w:rsidRPr="00595E6A" w:rsidRDefault="003B7523" w:rsidP="00C92FFF">
      <w:r w:rsidRPr="00595E6A">
        <w:t>Некоммерческие организации, зарегистрированные на территории МО «Зеленоградский район»</w:t>
      </w:r>
    </w:p>
    <w:tbl>
      <w:tblPr>
        <w:tblW w:w="9719" w:type="dxa"/>
        <w:tblInd w:w="93" w:type="dxa"/>
        <w:tblLayout w:type="fixed"/>
        <w:tblLook w:val="04A0" w:firstRow="1" w:lastRow="0" w:firstColumn="1" w:lastColumn="0" w:noHBand="0" w:noVBand="1"/>
      </w:tblPr>
      <w:tblGrid>
        <w:gridCol w:w="582"/>
        <w:gridCol w:w="4111"/>
        <w:gridCol w:w="3119"/>
        <w:gridCol w:w="1907"/>
      </w:tblGrid>
      <w:tr w:rsidR="003B7523" w:rsidRPr="00595E6A" w:rsidTr="00903940">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t>№</w:t>
            </w:r>
          </w:p>
        </w:tc>
        <w:tc>
          <w:tcPr>
            <w:tcW w:w="4111" w:type="dxa"/>
            <w:tcBorders>
              <w:top w:val="single" w:sz="4" w:space="0" w:color="000000"/>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Полное наименование</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r w:rsidRPr="00595E6A">
              <w:t>Адрес/ Место нахождения</w:t>
            </w:r>
          </w:p>
        </w:tc>
        <w:tc>
          <w:tcPr>
            <w:tcW w:w="1907" w:type="dxa"/>
            <w:tcBorders>
              <w:top w:val="single" w:sz="4" w:space="0" w:color="000000"/>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r w:rsidRPr="00595E6A">
              <w:t>Руководители ФИО, должность</w:t>
            </w:r>
          </w:p>
        </w:tc>
      </w:tr>
      <w:tr w:rsidR="003B7523" w:rsidRPr="00595E6A" w:rsidTr="00903940">
        <w:trPr>
          <w:trHeight w:val="97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t>1</w:t>
            </w:r>
          </w:p>
        </w:tc>
        <w:tc>
          <w:tcPr>
            <w:tcW w:w="4111"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Зеленоградское районное отделение Калининградской областной организации Общероссийской общественной организации "Всероссийское общество инвалидов"</w:t>
            </w:r>
            <w:r w:rsidRPr="00595E6A">
              <w:rPr>
                <w:rFonts w:eastAsia="Calibri"/>
                <w:b/>
                <w:lang w:eastAsia="en-US"/>
              </w:rPr>
              <w:t xml:space="preserve"> </w:t>
            </w:r>
          </w:p>
        </w:tc>
        <w:tc>
          <w:tcPr>
            <w:tcW w:w="3119"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Калининградская область, Зеленоградский район, г.Зеленоградск, ул. Саратовская, 10 /6</w:t>
            </w:r>
          </w:p>
        </w:tc>
        <w:tc>
          <w:tcPr>
            <w:tcW w:w="1907"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r w:rsidRPr="00595E6A">
              <w:t>Прохоренко Валентина  Тимофеевна</w:t>
            </w:r>
          </w:p>
        </w:tc>
      </w:tr>
      <w:tr w:rsidR="003B7523" w:rsidRPr="00595E6A" w:rsidTr="00903940">
        <w:trPr>
          <w:trHeight w:val="58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t>2</w:t>
            </w:r>
          </w:p>
        </w:tc>
        <w:tc>
          <w:tcPr>
            <w:tcW w:w="4111"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Общественная организация "Зеленоградск-</w:t>
            </w:r>
            <w:proofErr w:type="spellStart"/>
            <w:r w:rsidRPr="00595E6A">
              <w:t>Пиннеберг</w:t>
            </w:r>
            <w:proofErr w:type="spellEnd"/>
            <w:r w:rsidRPr="00595E6A">
              <w:t>"</w:t>
            </w:r>
          </w:p>
        </w:tc>
        <w:tc>
          <w:tcPr>
            <w:tcW w:w="3119"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238530 Калининградская область г.Зеленоградск, ул.Московская, дом 5</w:t>
            </w:r>
          </w:p>
        </w:tc>
        <w:tc>
          <w:tcPr>
            <w:tcW w:w="1907"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r w:rsidRPr="00595E6A">
              <w:t>Александрова Елена Валерьевна</w:t>
            </w:r>
          </w:p>
        </w:tc>
      </w:tr>
      <w:tr w:rsidR="003B7523" w:rsidRPr="00595E6A" w:rsidTr="00903940">
        <w:trPr>
          <w:trHeight w:val="97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t>3</w:t>
            </w:r>
          </w:p>
        </w:tc>
        <w:tc>
          <w:tcPr>
            <w:tcW w:w="4111"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Общественная организация содействия защите интересов, прав инвалидов детей и молодежи "Ручеек" Зеленоградского района Калининградской области</w:t>
            </w:r>
          </w:p>
        </w:tc>
        <w:tc>
          <w:tcPr>
            <w:tcW w:w="3119"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Калининградская область г. Зеленоградск, ул. Ленина, дом 20</w:t>
            </w:r>
          </w:p>
        </w:tc>
        <w:tc>
          <w:tcPr>
            <w:tcW w:w="1907"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r w:rsidRPr="00595E6A">
              <w:t>Мальцева  Вера  Вячеславовна</w:t>
            </w:r>
          </w:p>
        </w:tc>
      </w:tr>
      <w:tr w:rsidR="003B7523" w:rsidRPr="00595E6A" w:rsidTr="00903940">
        <w:trPr>
          <w:trHeight w:val="58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t>4</w:t>
            </w:r>
          </w:p>
        </w:tc>
        <w:tc>
          <w:tcPr>
            <w:tcW w:w="4111"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 xml:space="preserve">Общественная организация "Зеленоградский профсоюз работников агропромышленного комплекса </w:t>
            </w:r>
            <w:r w:rsidRPr="00595E6A">
              <w:lastRenderedPageBreak/>
              <w:t>Калининградской области"</w:t>
            </w:r>
          </w:p>
        </w:tc>
        <w:tc>
          <w:tcPr>
            <w:tcW w:w="3119"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lastRenderedPageBreak/>
              <w:t>Калининградская область г. Зеленоградск, ул. Ленина, 31</w:t>
            </w:r>
          </w:p>
        </w:tc>
        <w:tc>
          <w:tcPr>
            <w:tcW w:w="1907"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proofErr w:type="spellStart"/>
            <w:r w:rsidRPr="00595E6A">
              <w:t>Прасова</w:t>
            </w:r>
            <w:proofErr w:type="spellEnd"/>
            <w:r w:rsidRPr="00595E6A">
              <w:t xml:space="preserve"> Людмила Александровна</w:t>
            </w:r>
          </w:p>
        </w:tc>
      </w:tr>
      <w:tr w:rsidR="003B7523" w:rsidRPr="00595E6A" w:rsidTr="00903940">
        <w:trPr>
          <w:trHeight w:val="78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lastRenderedPageBreak/>
              <w:t>5</w:t>
            </w:r>
          </w:p>
        </w:tc>
        <w:tc>
          <w:tcPr>
            <w:tcW w:w="4111"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Детско-юношеская общественная организация спортивных игр "Гран" г. Зеленоградска Калининградской области</w:t>
            </w:r>
          </w:p>
        </w:tc>
        <w:tc>
          <w:tcPr>
            <w:tcW w:w="3119"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Калининградская область г. Зеленоградск, ул. Октябрьская, дом 7</w:t>
            </w:r>
          </w:p>
        </w:tc>
        <w:tc>
          <w:tcPr>
            <w:tcW w:w="1907"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r w:rsidRPr="00595E6A">
              <w:t>Макеев  Владимир  Константинович</w:t>
            </w:r>
          </w:p>
        </w:tc>
      </w:tr>
      <w:tr w:rsidR="003B7523" w:rsidRPr="00595E6A" w:rsidTr="00903940">
        <w:trPr>
          <w:trHeight w:val="58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t>6</w:t>
            </w:r>
          </w:p>
        </w:tc>
        <w:tc>
          <w:tcPr>
            <w:tcW w:w="4111"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Калининградская региональная общественная организация "За Зеленоградск"</w:t>
            </w:r>
          </w:p>
        </w:tc>
        <w:tc>
          <w:tcPr>
            <w:tcW w:w="3119"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238530 Калининградская область г.Зеленоградск, ул.Октябрьская, дом 4</w:t>
            </w:r>
          </w:p>
        </w:tc>
        <w:tc>
          <w:tcPr>
            <w:tcW w:w="1907"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proofErr w:type="spellStart"/>
            <w:r w:rsidRPr="00595E6A">
              <w:t>Загарин</w:t>
            </w:r>
            <w:proofErr w:type="spellEnd"/>
            <w:r w:rsidRPr="00595E6A">
              <w:t xml:space="preserve">  Виталий  Валерьевич</w:t>
            </w:r>
          </w:p>
        </w:tc>
      </w:tr>
      <w:tr w:rsidR="003B7523" w:rsidRPr="00595E6A" w:rsidTr="00903940">
        <w:trPr>
          <w:trHeight w:val="78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t>7</w:t>
            </w:r>
          </w:p>
        </w:tc>
        <w:tc>
          <w:tcPr>
            <w:tcW w:w="4111"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Местная общественная организация "Водно-моторный клуб "ЧАЙКА ПЛЮС" города Зеленоградска Калининградской области</w:t>
            </w:r>
          </w:p>
        </w:tc>
        <w:tc>
          <w:tcPr>
            <w:tcW w:w="3119"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238530 Калининградская область г. Зеленоградск, ул. Ленина, дом 10</w:t>
            </w:r>
          </w:p>
        </w:tc>
        <w:tc>
          <w:tcPr>
            <w:tcW w:w="1907"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r w:rsidRPr="00595E6A">
              <w:t>Ткач Виктор Александрович</w:t>
            </w:r>
          </w:p>
        </w:tc>
      </w:tr>
      <w:tr w:rsidR="003B7523" w:rsidRPr="00595E6A" w:rsidTr="00903940">
        <w:trPr>
          <w:trHeight w:val="39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t>8</w:t>
            </w:r>
          </w:p>
        </w:tc>
        <w:tc>
          <w:tcPr>
            <w:tcW w:w="4111"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Калининградская региональная общественная организация "Общество по изучению древностей"</w:t>
            </w:r>
          </w:p>
        </w:tc>
        <w:tc>
          <w:tcPr>
            <w:tcW w:w="3119"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Калининградская область, г. Зеленоградск, ул. Лесопарковая,34</w:t>
            </w:r>
          </w:p>
        </w:tc>
        <w:tc>
          <w:tcPr>
            <w:tcW w:w="1907"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r w:rsidRPr="00595E6A">
              <w:t>Бабенко  Андрей  Владимирович</w:t>
            </w:r>
          </w:p>
        </w:tc>
      </w:tr>
      <w:tr w:rsidR="003B7523" w:rsidRPr="00595E6A" w:rsidTr="00903940">
        <w:trPr>
          <w:trHeight w:val="58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t>9</w:t>
            </w:r>
          </w:p>
        </w:tc>
        <w:tc>
          <w:tcPr>
            <w:tcW w:w="4111"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 xml:space="preserve">Автономная некоммерческая </w:t>
            </w:r>
            <w:r w:rsidRPr="00595E6A">
              <w:br/>
              <w:t>организация "</w:t>
            </w:r>
            <w:proofErr w:type="spellStart"/>
            <w:r w:rsidRPr="00595E6A">
              <w:t>Санэпидсервис</w:t>
            </w:r>
            <w:proofErr w:type="spellEnd"/>
            <w:r w:rsidRPr="00595E6A">
              <w:t xml:space="preserve"> </w:t>
            </w:r>
            <w:r w:rsidRPr="00595E6A">
              <w:br/>
              <w:t>Приморского района"</w:t>
            </w:r>
          </w:p>
        </w:tc>
        <w:tc>
          <w:tcPr>
            <w:tcW w:w="3119"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238530, г. Зеленоградск, ул. Московская, 46а</w:t>
            </w:r>
          </w:p>
        </w:tc>
        <w:tc>
          <w:tcPr>
            <w:tcW w:w="1907"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r w:rsidRPr="00595E6A">
              <w:t>Носенко Валентина Григорьевна</w:t>
            </w:r>
          </w:p>
        </w:tc>
      </w:tr>
      <w:tr w:rsidR="003B7523" w:rsidRPr="00595E6A" w:rsidTr="00903940">
        <w:trPr>
          <w:trHeight w:val="39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t>10</w:t>
            </w:r>
          </w:p>
        </w:tc>
        <w:tc>
          <w:tcPr>
            <w:tcW w:w="4111"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Некоммерческое партнерство "гаражное общество ЛАДА"</w:t>
            </w:r>
          </w:p>
        </w:tc>
        <w:tc>
          <w:tcPr>
            <w:tcW w:w="3119"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238530, г. Зеленоградск, ул. Лермонтова, 14, кв. 1</w:t>
            </w:r>
          </w:p>
        </w:tc>
        <w:tc>
          <w:tcPr>
            <w:tcW w:w="1907"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r w:rsidRPr="00595E6A">
              <w:t>Ошурков Алексей Николаевич</w:t>
            </w:r>
          </w:p>
        </w:tc>
      </w:tr>
      <w:tr w:rsidR="003B7523" w:rsidRPr="00595E6A" w:rsidTr="00903940">
        <w:trPr>
          <w:trHeight w:val="39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t>11</w:t>
            </w:r>
          </w:p>
        </w:tc>
        <w:tc>
          <w:tcPr>
            <w:tcW w:w="4111"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Некоммерческий благотворительный фонд "ФОНД САЛЕМ-РУСЬ"</w:t>
            </w:r>
          </w:p>
        </w:tc>
        <w:tc>
          <w:tcPr>
            <w:tcW w:w="3119"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236530, г. Зеленоградск, ул. Ленина, д.20</w:t>
            </w:r>
          </w:p>
        </w:tc>
        <w:tc>
          <w:tcPr>
            <w:tcW w:w="1907"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p>
        </w:tc>
      </w:tr>
      <w:tr w:rsidR="003B7523" w:rsidRPr="00595E6A" w:rsidTr="00903940">
        <w:trPr>
          <w:trHeight w:val="39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t>12</w:t>
            </w:r>
          </w:p>
        </w:tc>
        <w:tc>
          <w:tcPr>
            <w:tcW w:w="4111"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Муниципальный целевой внебюджетный Фонд "Развитие курорта"</w:t>
            </w:r>
          </w:p>
        </w:tc>
        <w:tc>
          <w:tcPr>
            <w:tcW w:w="3119"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238530, г. Зеленоградск, ул. Ленина 20</w:t>
            </w:r>
          </w:p>
        </w:tc>
        <w:tc>
          <w:tcPr>
            <w:tcW w:w="1907"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proofErr w:type="spellStart"/>
            <w:r w:rsidRPr="00595E6A">
              <w:t>Храмова</w:t>
            </w:r>
            <w:proofErr w:type="spellEnd"/>
            <w:r w:rsidRPr="00595E6A">
              <w:t xml:space="preserve"> Полина Александровна</w:t>
            </w:r>
          </w:p>
        </w:tc>
      </w:tr>
      <w:tr w:rsidR="003B7523" w:rsidRPr="00595E6A" w:rsidTr="00903940">
        <w:trPr>
          <w:trHeight w:val="58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t>13</w:t>
            </w:r>
          </w:p>
        </w:tc>
        <w:tc>
          <w:tcPr>
            <w:tcW w:w="4111"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Фонд социально-экономического развития курорта Зеленоградск</w:t>
            </w:r>
          </w:p>
        </w:tc>
        <w:tc>
          <w:tcPr>
            <w:tcW w:w="3119"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Калининградская область, Зеленоградский р-н, г.Зеленоградск, Крымский пер,5а</w:t>
            </w:r>
          </w:p>
        </w:tc>
        <w:tc>
          <w:tcPr>
            <w:tcW w:w="1907"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r w:rsidRPr="00595E6A">
              <w:t>Попов Александр Дмитриевич</w:t>
            </w:r>
          </w:p>
        </w:tc>
      </w:tr>
      <w:tr w:rsidR="003B7523" w:rsidRPr="00595E6A" w:rsidTr="00903940">
        <w:trPr>
          <w:trHeight w:val="58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B7523" w:rsidRPr="00C92FFF" w:rsidRDefault="003B7523" w:rsidP="00903940">
            <w:pPr>
              <w:ind w:firstLine="0"/>
              <w:jc w:val="left"/>
              <w:rPr>
                <w:sz w:val="24"/>
              </w:rPr>
            </w:pPr>
            <w:r w:rsidRPr="00C92FFF">
              <w:rPr>
                <w:sz w:val="24"/>
              </w:rPr>
              <w:t>14</w:t>
            </w:r>
          </w:p>
        </w:tc>
        <w:tc>
          <w:tcPr>
            <w:tcW w:w="4111"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Автономная некоммерческая организация "Центр "Зеленоградская старая башня"</w:t>
            </w:r>
          </w:p>
        </w:tc>
        <w:tc>
          <w:tcPr>
            <w:tcW w:w="3119"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jc w:val="left"/>
            </w:pPr>
            <w:r w:rsidRPr="00595E6A">
              <w:t>238530, г. Зеленоградск, Курортный </w:t>
            </w:r>
            <w:proofErr w:type="spellStart"/>
            <w:r w:rsidRPr="00595E6A">
              <w:t>пр-кт</w:t>
            </w:r>
            <w:proofErr w:type="spellEnd"/>
            <w:r w:rsidRPr="00595E6A">
              <w:t>, д.8</w:t>
            </w:r>
          </w:p>
        </w:tc>
        <w:tc>
          <w:tcPr>
            <w:tcW w:w="1907" w:type="dxa"/>
            <w:tcBorders>
              <w:top w:val="nil"/>
              <w:left w:val="nil"/>
              <w:bottom w:val="single" w:sz="4" w:space="0" w:color="000000"/>
              <w:right w:val="single" w:sz="4" w:space="0" w:color="000000"/>
            </w:tcBorders>
            <w:shd w:val="clear" w:color="auto" w:fill="auto"/>
            <w:vAlign w:val="center"/>
            <w:hideMark/>
          </w:tcPr>
          <w:p w:rsidR="003B7523" w:rsidRPr="00595E6A" w:rsidRDefault="003B7523" w:rsidP="00903940">
            <w:pPr>
              <w:ind w:firstLine="0"/>
              <w:jc w:val="left"/>
            </w:pPr>
            <w:r w:rsidRPr="00595E6A">
              <w:t>Дудка Владимир Петрович</w:t>
            </w:r>
          </w:p>
        </w:tc>
      </w:tr>
      <w:tr w:rsidR="003B7523" w:rsidRPr="00595E6A" w:rsidTr="00903940">
        <w:trPr>
          <w:trHeight w:val="585"/>
        </w:trPr>
        <w:tc>
          <w:tcPr>
            <w:tcW w:w="582" w:type="dxa"/>
            <w:tcBorders>
              <w:top w:val="nil"/>
              <w:left w:val="single" w:sz="4" w:space="0" w:color="000000"/>
              <w:bottom w:val="single" w:sz="4" w:space="0" w:color="auto"/>
              <w:right w:val="single" w:sz="4" w:space="0" w:color="000000"/>
            </w:tcBorders>
            <w:shd w:val="clear" w:color="auto" w:fill="auto"/>
            <w:vAlign w:val="center"/>
          </w:tcPr>
          <w:p w:rsidR="003B7523" w:rsidRPr="00C92FFF" w:rsidRDefault="003B7523" w:rsidP="00903940">
            <w:pPr>
              <w:ind w:firstLine="0"/>
              <w:jc w:val="left"/>
              <w:rPr>
                <w:sz w:val="24"/>
              </w:rPr>
            </w:pPr>
            <w:r w:rsidRPr="00C92FFF">
              <w:rPr>
                <w:sz w:val="24"/>
              </w:rPr>
              <w:t>15</w:t>
            </w:r>
          </w:p>
        </w:tc>
        <w:tc>
          <w:tcPr>
            <w:tcW w:w="4111" w:type="dxa"/>
            <w:tcBorders>
              <w:top w:val="nil"/>
              <w:left w:val="nil"/>
              <w:bottom w:val="single" w:sz="4" w:space="0" w:color="auto"/>
              <w:right w:val="single" w:sz="4" w:space="0" w:color="000000"/>
            </w:tcBorders>
            <w:shd w:val="clear" w:color="auto" w:fill="auto"/>
            <w:vAlign w:val="center"/>
          </w:tcPr>
          <w:p w:rsidR="003B7523" w:rsidRPr="00595E6A" w:rsidRDefault="003B7523" w:rsidP="00903940">
            <w:pPr>
              <w:jc w:val="left"/>
            </w:pPr>
            <w:r w:rsidRPr="00595E6A">
              <w:t xml:space="preserve">Фонд «Центр поддержки малого и среднего предпринимательства Зеленоградского района» </w:t>
            </w:r>
          </w:p>
        </w:tc>
        <w:tc>
          <w:tcPr>
            <w:tcW w:w="3119" w:type="dxa"/>
            <w:tcBorders>
              <w:top w:val="nil"/>
              <w:left w:val="nil"/>
              <w:bottom w:val="single" w:sz="4" w:space="0" w:color="auto"/>
              <w:right w:val="single" w:sz="4" w:space="0" w:color="000000"/>
            </w:tcBorders>
            <w:shd w:val="clear" w:color="auto" w:fill="auto"/>
            <w:vAlign w:val="center"/>
          </w:tcPr>
          <w:p w:rsidR="003B7523" w:rsidRPr="00595E6A" w:rsidRDefault="003B7523" w:rsidP="00903940">
            <w:pPr>
              <w:jc w:val="left"/>
            </w:pPr>
            <w:r w:rsidRPr="00595E6A">
              <w:t>Калининградская область, г. Зеленоградск, ул. Ленина, 1</w:t>
            </w:r>
          </w:p>
        </w:tc>
        <w:tc>
          <w:tcPr>
            <w:tcW w:w="1907" w:type="dxa"/>
            <w:tcBorders>
              <w:top w:val="nil"/>
              <w:left w:val="nil"/>
              <w:bottom w:val="single" w:sz="4" w:space="0" w:color="auto"/>
              <w:right w:val="single" w:sz="4" w:space="0" w:color="000000"/>
            </w:tcBorders>
            <w:shd w:val="clear" w:color="auto" w:fill="auto"/>
            <w:vAlign w:val="center"/>
          </w:tcPr>
          <w:p w:rsidR="003B7523" w:rsidRPr="00595E6A" w:rsidRDefault="003B7523" w:rsidP="00903940">
            <w:pPr>
              <w:ind w:firstLine="0"/>
              <w:jc w:val="left"/>
            </w:pPr>
            <w:r w:rsidRPr="00595E6A">
              <w:t>Попов Александр Дмитриевич</w:t>
            </w:r>
          </w:p>
        </w:tc>
      </w:tr>
      <w:tr w:rsidR="003B7523" w:rsidRPr="00595E6A" w:rsidTr="00903940">
        <w:trPr>
          <w:trHeight w:val="5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23" w:rsidRPr="00C92FFF" w:rsidRDefault="003B7523" w:rsidP="00903940">
            <w:pPr>
              <w:ind w:firstLine="0"/>
              <w:jc w:val="left"/>
              <w:rPr>
                <w:sz w:val="24"/>
              </w:rPr>
            </w:pPr>
            <w:r w:rsidRPr="00C92FFF">
              <w:rPr>
                <w:sz w:val="24"/>
              </w:rPr>
              <w:lastRenderedPageBreak/>
              <w:t>16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23" w:rsidRPr="00595E6A" w:rsidRDefault="003B7523" w:rsidP="00903940">
            <w:pPr>
              <w:jc w:val="left"/>
            </w:pPr>
            <w:r w:rsidRPr="00595E6A">
              <w:t>Калининградская региональная общественная организация "Спортивное наследие"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23" w:rsidRPr="00595E6A" w:rsidRDefault="003B7523" w:rsidP="00903940">
            <w:pPr>
              <w:jc w:val="left"/>
            </w:pPr>
            <w:r w:rsidRPr="00595E6A">
              <w:t>Калининградская область, Зеленоградский район, пос. Кострово, Калининградское шоссе, дом 20/1, кв.6</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23" w:rsidRPr="00595E6A" w:rsidRDefault="003B7523" w:rsidP="00903940">
            <w:pPr>
              <w:ind w:firstLine="0"/>
              <w:jc w:val="left"/>
            </w:pPr>
            <w:proofErr w:type="spellStart"/>
            <w:r w:rsidRPr="00595E6A">
              <w:t>Савлуков</w:t>
            </w:r>
            <w:proofErr w:type="spellEnd"/>
            <w:r w:rsidRPr="00595E6A">
              <w:t xml:space="preserve">  Александр  Николаевич</w:t>
            </w:r>
          </w:p>
        </w:tc>
      </w:tr>
      <w:tr w:rsidR="003B7523" w:rsidRPr="00595E6A" w:rsidTr="00903940">
        <w:trPr>
          <w:trHeight w:val="5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3B7523" w:rsidRPr="00C92FFF" w:rsidRDefault="003B7523" w:rsidP="00903940">
            <w:pPr>
              <w:ind w:firstLine="0"/>
              <w:jc w:val="left"/>
              <w:rPr>
                <w:sz w:val="24"/>
              </w:rPr>
            </w:pPr>
            <w:r w:rsidRPr="00C92FFF">
              <w:rPr>
                <w:sz w:val="24"/>
              </w:rPr>
              <w:t>17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B7523" w:rsidRPr="00595E6A" w:rsidRDefault="003B7523" w:rsidP="00903940">
            <w:pPr>
              <w:jc w:val="left"/>
              <w:rPr>
                <w:rFonts w:eastAsia="Calibri"/>
                <w:lang w:eastAsia="en-US"/>
              </w:rPr>
            </w:pPr>
            <w:r w:rsidRPr="00595E6A">
              <w:rPr>
                <w:rFonts w:eastAsia="Calibri"/>
                <w:lang w:eastAsia="en-US"/>
              </w:rPr>
              <w:t>Всероссийская общественная организация ветеранов войны, труда, вооруженных сил и правоохранительных органов Зеленоградского района «Совет Ветеранов»</w:t>
            </w:r>
          </w:p>
          <w:p w:rsidR="003B7523" w:rsidRPr="00595E6A" w:rsidRDefault="003B7523" w:rsidP="00903940">
            <w:pPr>
              <w:jc w:val="left"/>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B7523" w:rsidRPr="00595E6A" w:rsidRDefault="003B7523" w:rsidP="00903940">
            <w:pPr>
              <w:jc w:val="left"/>
            </w:pPr>
            <w:r w:rsidRPr="00595E6A">
              <w:rPr>
                <w:shd w:val="clear" w:color="auto" w:fill="FFFFFF"/>
              </w:rPr>
              <w:t xml:space="preserve">238530 Калининградская область </w:t>
            </w:r>
            <w:proofErr w:type="spellStart"/>
            <w:r w:rsidRPr="00595E6A">
              <w:rPr>
                <w:shd w:val="clear" w:color="auto" w:fill="FFFFFF"/>
              </w:rPr>
              <w:t>г.Зеленоградск</w:t>
            </w:r>
            <w:proofErr w:type="spellEnd"/>
            <w:r w:rsidRPr="00595E6A">
              <w:rPr>
                <w:shd w:val="clear" w:color="auto" w:fill="FFFFFF"/>
              </w:rPr>
              <w:t>, Курортный проспект 11</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3B7523" w:rsidRPr="00595E6A" w:rsidRDefault="003B7523" w:rsidP="00903940">
            <w:pPr>
              <w:ind w:firstLine="0"/>
              <w:jc w:val="left"/>
            </w:pPr>
            <w:r w:rsidRPr="00595E6A">
              <w:rPr>
                <w:rFonts w:eastAsia="Calibri"/>
                <w:shd w:val="clear" w:color="auto" w:fill="FFFFFF"/>
                <w:lang w:eastAsia="en-US"/>
              </w:rPr>
              <w:t>Тамбовцев Николай Сергеевич</w:t>
            </w:r>
          </w:p>
        </w:tc>
      </w:tr>
    </w:tbl>
    <w:p w:rsidR="003B7523" w:rsidRPr="00595E6A" w:rsidRDefault="003B7523" w:rsidP="00C92FFF">
      <w:pPr>
        <w:rPr>
          <w:rStyle w:val="af2"/>
        </w:rPr>
      </w:pPr>
    </w:p>
    <w:p w:rsidR="003B7523" w:rsidRPr="00595E6A" w:rsidRDefault="003B7523" w:rsidP="00C92FFF">
      <w:pPr>
        <w:pStyle w:val="2"/>
        <w:numPr>
          <w:ilvl w:val="1"/>
          <w:numId w:val="41"/>
        </w:numPr>
      </w:pPr>
      <w:bookmarkStart w:id="50" w:name="_Toc420489793"/>
      <w:r w:rsidRPr="00595E6A">
        <w:t>Религиозные организации</w:t>
      </w:r>
      <w:bookmarkEnd w:id="50"/>
    </w:p>
    <w:p w:rsidR="003B7523" w:rsidRPr="00595E6A" w:rsidRDefault="003B7523" w:rsidP="00C92FFF">
      <w:r w:rsidRPr="00595E6A">
        <w:t xml:space="preserve">На территории МО «Зеленоградского района» располагается 2 православные церкви. </w:t>
      </w:r>
    </w:p>
    <w:p w:rsidR="003B7523" w:rsidRPr="00595E6A" w:rsidRDefault="003B7523" w:rsidP="00C92FFF"/>
    <w:p w:rsidR="003B7523" w:rsidRPr="00595E6A" w:rsidRDefault="003B7523" w:rsidP="00C92FFF">
      <w:r w:rsidRPr="00595E6A">
        <w:t>Храм Преображения Господня</w:t>
      </w:r>
    </w:p>
    <w:p w:rsidR="003B7523" w:rsidRPr="00595E6A" w:rsidRDefault="003B7523" w:rsidP="00C92FFF"/>
    <w:p w:rsidR="003B7523" w:rsidRPr="00595E6A" w:rsidRDefault="003B7523" w:rsidP="00C92FFF">
      <w:r w:rsidRPr="00595E6A">
        <w:t>Количество членов - 12</w:t>
      </w:r>
    </w:p>
    <w:p w:rsidR="003B7523" w:rsidRPr="00595E6A" w:rsidRDefault="003B7523" w:rsidP="00C92FFF">
      <w:r w:rsidRPr="00595E6A">
        <w:t xml:space="preserve">Руководитель организации – </w:t>
      </w:r>
      <w:proofErr w:type="spellStart"/>
      <w:r w:rsidRPr="00595E6A">
        <w:t>Ильницкий</w:t>
      </w:r>
      <w:proofErr w:type="spellEnd"/>
      <w:r w:rsidRPr="00595E6A">
        <w:t xml:space="preserve"> Игорь Иосифович</w:t>
      </w:r>
    </w:p>
    <w:p w:rsidR="003B7523" w:rsidRPr="00595E6A" w:rsidRDefault="003B7523" w:rsidP="00C92FFF">
      <w:r w:rsidRPr="00595E6A">
        <w:t>Занимаемая должность по основному месту работы - ПОП</w:t>
      </w:r>
    </w:p>
    <w:p w:rsidR="003B7523" w:rsidRPr="00595E6A" w:rsidRDefault="003B7523" w:rsidP="00C92FFF">
      <w:r w:rsidRPr="00595E6A">
        <w:t>Тел.: 8 921 109 59 58</w:t>
      </w:r>
    </w:p>
    <w:p w:rsidR="003B7523" w:rsidRPr="00595E6A" w:rsidRDefault="003B7523" w:rsidP="00C92FFF"/>
    <w:p w:rsidR="003B7523" w:rsidRPr="00595E6A" w:rsidRDefault="003B7523" w:rsidP="00C92FFF">
      <w:r w:rsidRPr="00595E6A">
        <w:t>Храм Апостола Андрея Первозванного</w:t>
      </w:r>
    </w:p>
    <w:p w:rsidR="003B7523" w:rsidRPr="00595E6A" w:rsidRDefault="003B7523" w:rsidP="00C92FFF">
      <w:r w:rsidRPr="00595E6A">
        <w:t>Количество членов - 18</w:t>
      </w:r>
    </w:p>
    <w:p w:rsidR="003B7523" w:rsidRPr="00595E6A" w:rsidRDefault="003B7523" w:rsidP="00C92FFF">
      <w:r w:rsidRPr="00595E6A">
        <w:t>Руководитель организации – Алексеенко Александр Николаевич</w:t>
      </w:r>
    </w:p>
    <w:p w:rsidR="003B7523" w:rsidRPr="00595E6A" w:rsidRDefault="003B7523" w:rsidP="00C92FFF">
      <w:r w:rsidRPr="00595E6A">
        <w:t>Занимаемая должность по основному месту работы - ПОП</w:t>
      </w:r>
    </w:p>
    <w:p w:rsidR="003B7523" w:rsidRPr="00595E6A" w:rsidRDefault="003B7523" w:rsidP="00C92FFF">
      <w:r w:rsidRPr="00595E6A">
        <w:t>Тел.: 8 (40150) 3 11 33</w:t>
      </w:r>
    </w:p>
    <w:p w:rsidR="00BC54EA" w:rsidRDefault="00BC54EA" w:rsidP="00C92FFF"/>
    <w:p w:rsidR="00C92FFF" w:rsidRDefault="00C92FFF" w:rsidP="00C92FFF"/>
    <w:p w:rsidR="00C92FFF" w:rsidRDefault="00C92FFF" w:rsidP="00C92FFF">
      <w:pPr>
        <w:pStyle w:val="1"/>
        <w:numPr>
          <w:ilvl w:val="0"/>
          <w:numId w:val="41"/>
        </w:numPr>
      </w:pPr>
      <w:bookmarkStart w:id="51" w:name="_Toc420489794"/>
      <w:r>
        <w:t>Показатели для оценки эффективности деятельности органов местного самоуправления городских округов и муниципальных районов</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3"/>
        <w:gridCol w:w="1726"/>
        <w:gridCol w:w="1126"/>
        <w:gridCol w:w="1126"/>
      </w:tblGrid>
      <w:tr w:rsidR="00C92FFF" w:rsidTr="00903940">
        <w:trPr>
          <w:cantSplit/>
          <w:tblHeader/>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pPr>
              <w:rPr>
                <w:lang w:val="en-US"/>
              </w:rPr>
            </w:pPr>
            <w:r>
              <w:rPr>
                <w:lang w:val="en-US"/>
              </w:rPr>
              <w:t>Показатели</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jc w:val="center"/>
              <w:rPr>
                <w:lang w:val="en-US"/>
              </w:rPr>
            </w:pPr>
            <w:r>
              <w:rPr>
                <w:lang w:val="en-US"/>
              </w:rPr>
              <w:t>Ед. измерения</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Pr="00FE6933" w:rsidRDefault="00C92FFF" w:rsidP="00903940">
            <w:pPr>
              <w:ind w:firstLine="0"/>
              <w:jc w:val="center"/>
              <w:rPr>
                <w:lang w:val="en-US"/>
              </w:rPr>
            </w:pPr>
            <w:r w:rsidRPr="00FE6933">
              <w:rPr>
                <w:lang w:val="en-US"/>
              </w:rPr>
              <w:t>2013</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rsidRPr="00FE6933">
              <w:t>2014</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 xml:space="preserve">Площадь земельных участков, </w:t>
            </w:r>
            <w:r w:rsidR="00903940">
              <w:t>предоставленных</w:t>
            </w:r>
            <w:r>
              <w:t xml:space="preserve"> для  строительства,  в расчете на 10 тысяч чел. населения, – всего</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Pr="00903940" w:rsidRDefault="00903940" w:rsidP="00903940">
            <w:pPr>
              <w:ind w:firstLine="0"/>
              <w:jc w:val="center"/>
            </w:pPr>
            <w:r>
              <w:t>г</w:t>
            </w:r>
            <w:r w:rsidR="00C92FFF">
              <w:rPr>
                <w:lang w:val="en-US"/>
              </w:rPr>
              <w:t>а</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6</w:t>
            </w:r>
            <w:r w:rsidR="00903940">
              <w:t>,</w:t>
            </w:r>
            <w:r>
              <w:rPr>
                <w:lang w:val="en-US"/>
              </w:rPr>
              <w:t>2</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24,81</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lastRenderedPageBreak/>
              <w:t xml:space="preserve">Площадь земельных участков, </w:t>
            </w:r>
            <w:r w:rsidR="00903940">
              <w:t>предоставленных</w:t>
            </w:r>
            <w:r>
              <w:t xml:space="preserve"> для жилищного строительства, индивидуального жилищного строительства и комплексного освоения в целях жилищного строительства, в расчете на 10 тысяч чел. населения, – всего</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га</w:t>
            </w:r>
            <w:proofErr w:type="spellEnd"/>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903940" w:rsidP="00903940">
            <w:pPr>
              <w:ind w:firstLine="0"/>
              <w:jc w:val="center"/>
              <w:rPr>
                <w:lang w:val="en-US"/>
              </w:rPr>
            </w:pPr>
            <w:r>
              <w:rPr>
                <w:lang w:val="en-US"/>
              </w:rPr>
              <w:t>1</w:t>
            </w:r>
            <w:r>
              <w:t>,</w:t>
            </w:r>
            <w:r w:rsidR="00C92FFF">
              <w:rPr>
                <w:lang w:val="en-US"/>
              </w:rPr>
              <w:t>89</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8,9</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процент</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3</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1</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Общая площадь жилых помещений, приходящаяся в среднем на одного жителя – всего</w:t>
            </w:r>
            <w:r>
              <w:rPr>
                <w:rStyle w:val="aff"/>
                <w:lang w:val="en-US"/>
              </w:rPr>
              <w:footnoteReference w:id="1"/>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кв</w:t>
            </w:r>
            <w:proofErr w:type="spellEnd"/>
            <w:r>
              <w:rPr>
                <w:lang w:val="en-US"/>
              </w:rPr>
              <w:t>. м общей площади</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903940" w:rsidP="00903940">
            <w:pPr>
              <w:ind w:firstLine="0"/>
              <w:jc w:val="center"/>
              <w:rPr>
                <w:lang w:val="en-US"/>
              </w:rPr>
            </w:pPr>
            <w:r>
              <w:rPr>
                <w:lang w:val="en-US"/>
              </w:rPr>
              <w:t>32</w:t>
            </w:r>
            <w:r>
              <w:t>,</w:t>
            </w:r>
            <w:r w:rsidR="00C92FFF">
              <w:rPr>
                <w:lang w:val="en-US"/>
              </w:rPr>
              <w:t>1</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32,1</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Расходы бюджет муниципального образования на содержание работников органов местного самоуправления в расчете на одного жителя муниципального образования (2008г.-тыс.руб.)</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руб</w:t>
            </w:r>
            <w:proofErr w:type="spellEnd"/>
            <w:r>
              <w:rPr>
                <w:lang w:val="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1462</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2755</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Доля населения населенных пунктов, не имеющих регулярного автобусного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процент</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903940" w:rsidP="00903940">
            <w:pPr>
              <w:ind w:firstLine="0"/>
              <w:jc w:val="center"/>
              <w:rPr>
                <w:lang w:val="en-US"/>
              </w:rPr>
            </w:pPr>
            <w:r>
              <w:rPr>
                <w:lang w:val="en-US"/>
              </w:rPr>
              <w:t>4</w:t>
            </w:r>
            <w:r>
              <w:t>,</w:t>
            </w:r>
            <w:r w:rsidR="00C92FFF">
              <w:rPr>
                <w:lang w:val="en-US"/>
              </w:rPr>
              <w:t>2</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4,2</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 xml:space="preserve">Доля площади земельных участков, являющихся </w:t>
            </w:r>
            <w:r w:rsidR="003D5ECF">
              <w:t>объектами</w:t>
            </w:r>
            <w:r>
              <w:t xml:space="preserve"> налогообложения земельным налогом, в общей площади территории городского округа (муниципального рай</w:t>
            </w:r>
            <w:bookmarkStart w:id="52" w:name="_GoBack"/>
            <w:bookmarkEnd w:id="52"/>
            <w:r>
              <w:t>она)</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процент</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64</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85</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lastRenderedPageBreak/>
              <w:t xml:space="preserve">Площадь земельных участков, </w:t>
            </w:r>
            <w:r w:rsidR="003D5ECF">
              <w:t>предоставленных</w:t>
            </w:r>
            <w:r>
              <w:t xml:space="preserve"> для строительства объектов жилищного строительства,</w:t>
            </w:r>
            <w:r w:rsidR="003D5ECF">
              <w:t xml:space="preserve"> </w:t>
            </w:r>
            <w:r>
              <w:t xml:space="preserve">в отношении которых </w:t>
            </w:r>
            <w:proofErr w:type="gramStart"/>
            <w:r>
              <w:t>с даты принятия</w:t>
            </w:r>
            <w:proofErr w:type="gramEnd"/>
            <w:r>
              <w:t xml:space="preserve"> решения о </w:t>
            </w:r>
            <w:r w:rsidR="003D5ECF">
              <w:t>предоставлении</w:t>
            </w:r>
            <w:r>
              <w:t xml:space="preserve"> земельного участка или подписания протокола о </w:t>
            </w:r>
            <w:r w:rsidR="003D5ECF">
              <w:t>результатах</w:t>
            </w:r>
            <w:r>
              <w:t xml:space="preserve"> торгов (конкурсов, аукционов) не было пол</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Pr="00903940" w:rsidRDefault="00903940" w:rsidP="00903940">
            <w:pPr>
              <w:ind w:firstLine="0"/>
              <w:jc w:val="center"/>
            </w:pPr>
            <w:r>
              <w:t>Кв.м.</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49780</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rPr>
                <w:highlight w:val="red"/>
              </w:rPr>
            </w:pPr>
            <w:r w:rsidRPr="00FE6933">
              <w:t>35000</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Объем незавершенного в уст</w:t>
            </w:r>
            <w:r w:rsidR="007143F8">
              <w:t>а</w:t>
            </w:r>
            <w:r>
              <w:t>новленные сроки строительства, осуществляемого за счет бюджет городского округа (муниципального района)</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тыс</w:t>
            </w:r>
            <w:proofErr w:type="spellEnd"/>
            <w:r>
              <w:rPr>
                <w:lang w:val="en-US"/>
              </w:rPr>
              <w:t xml:space="preserve">. </w:t>
            </w:r>
            <w:proofErr w:type="spellStart"/>
            <w:r>
              <w:rPr>
                <w:lang w:val="en-US"/>
              </w:rPr>
              <w:t>руб</w:t>
            </w:r>
            <w:proofErr w:type="spellEnd"/>
            <w:r>
              <w:rPr>
                <w:lang w:val="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9594</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rsidRPr="00FE6933">
              <w:t>0</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7143F8">
            <w:r>
              <w:t>Объем инвестиций в основной капит</w:t>
            </w:r>
            <w:r w:rsidR="007143F8">
              <w:t>а</w:t>
            </w:r>
            <w:r>
              <w:t>л (за исключением бюджетных средств)  в расчете на 1 чел</w:t>
            </w:r>
            <w:r w:rsidR="007143F8">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proofErr w:type="gramStart"/>
            <w:r>
              <w:rPr>
                <w:lang w:val="en-US"/>
              </w:rPr>
              <w:t>руб</w:t>
            </w:r>
            <w:proofErr w:type="spellEnd"/>
            <w:proofErr w:type="gramEnd"/>
            <w:r>
              <w:rPr>
                <w:lang w:val="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11993</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17812</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Среднемесячная номинальная начисленная заработная плат работников крупных, средних предприятий и некоммерческих организаций городского округа (муниципального района)</w:t>
            </w:r>
          </w:p>
        </w:tc>
        <w:tc>
          <w:tcPr>
            <w:tcW w:w="789"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jc w:val="center"/>
            </w:pP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pPr>
              <w:rPr>
                <w:lang w:val="en-US"/>
              </w:rPr>
            </w:pPr>
            <w:proofErr w:type="spellStart"/>
            <w:r>
              <w:rPr>
                <w:lang w:val="en-US"/>
              </w:rPr>
              <w:t>январь-декабрь</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руб</w:t>
            </w:r>
            <w:proofErr w:type="spellEnd"/>
            <w:r>
              <w:rPr>
                <w:lang w:val="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24069</w:t>
            </w:r>
            <w:r w:rsidR="00903940">
              <w:t>,</w:t>
            </w:r>
            <w:r>
              <w:rPr>
                <w:lang w:val="en-US"/>
              </w:rPr>
              <w:t>3</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25048,2</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Среднемесячная номинальная начисленная заработная плат работников  муниципальных детских дошкольных учреждений</w:t>
            </w:r>
          </w:p>
        </w:tc>
        <w:tc>
          <w:tcPr>
            <w:tcW w:w="789"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jc w:val="center"/>
            </w:pP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pPr>
              <w:rPr>
                <w:lang w:val="en-US"/>
              </w:rPr>
            </w:pPr>
            <w:proofErr w:type="spellStart"/>
            <w:r>
              <w:rPr>
                <w:lang w:val="en-US"/>
              </w:rPr>
              <w:t>январь-декабрь</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руб</w:t>
            </w:r>
            <w:proofErr w:type="spellEnd"/>
            <w:r>
              <w:rPr>
                <w:lang w:val="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903940" w:rsidP="00903940">
            <w:pPr>
              <w:ind w:firstLine="0"/>
              <w:jc w:val="center"/>
              <w:rPr>
                <w:lang w:val="en-US"/>
              </w:rPr>
            </w:pPr>
            <w:r>
              <w:rPr>
                <w:lang w:val="en-US"/>
              </w:rPr>
              <w:t>18923</w:t>
            </w:r>
            <w:r>
              <w:t>,</w:t>
            </w:r>
            <w:r w:rsidR="00C92FFF">
              <w:rPr>
                <w:lang w:val="en-US"/>
              </w:rPr>
              <w:t>1</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21000,9</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Среднемесячная номинальная начисленная заработная плат работников  муниципальных общеобразовательных учреждений</w:t>
            </w:r>
          </w:p>
        </w:tc>
        <w:tc>
          <w:tcPr>
            <w:tcW w:w="789"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jc w:val="center"/>
            </w:pP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pPr>
              <w:rPr>
                <w:lang w:val="en-US"/>
              </w:rPr>
            </w:pPr>
            <w:proofErr w:type="spellStart"/>
            <w:r>
              <w:rPr>
                <w:lang w:val="en-US"/>
              </w:rPr>
              <w:t>январь-декабрь</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jc w:val="center"/>
              <w:rPr>
                <w:lang w:val="en-US"/>
              </w:rPr>
            </w:pPr>
            <w:proofErr w:type="spellStart"/>
            <w:r>
              <w:rPr>
                <w:lang w:val="en-US"/>
              </w:rPr>
              <w:t>руб</w:t>
            </w:r>
            <w:proofErr w:type="spellEnd"/>
            <w:r>
              <w:rPr>
                <w:lang w:val="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903940" w:rsidP="00903940">
            <w:pPr>
              <w:ind w:firstLine="0"/>
              <w:rPr>
                <w:lang w:val="en-US"/>
              </w:rPr>
            </w:pPr>
            <w:r>
              <w:rPr>
                <w:lang w:val="en-US"/>
              </w:rPr>
              <w:t>23984</w:t>
            </w:r>
            <w:r>
              <w:t>,</w:t>
            </w:r>
            <w:r w:rsidR="00C92FFF">
              <w:rPr>
                <w:lang w:val="en-US"/>
              </w:rPr>
              <w:t>3</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pPr>
            <w:r>
              <w:t>25358</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Среднемесячная номинальная начисленная заработная плат работников  муниципальных учреждений культуры и искусства</w:t>
            </w:r>
          </w:p>
        </w:tc>
        <w:tc>
          <w:tcPr>
            <w:tcW w:w="789"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ind w:firstLine="0"/>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jc w:val="center"/>
            </w:pP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pPr>
              <w:rPr>
                <w:lang w:val="en-US"/>
              </w:rPr>
            </w:pPr>
            <w:proofErr w:type="spellStart"/>
            <w:r>
              <w:rPr>
                <w:lang w:val="en-US"/>
              </w:rPr>
              <w:t>январь-декабрь</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руб</w:t>
            </w:r>
            <w:proofErr w:type="spellEnd"/>
            <w:r>
              <w:rPr>
                <w:lang w:val="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13015.1</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19211</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Численность детей в возрасте  5 - 18 лет в муниципальном образовании</w:t>
            </w:r>
          </w:p>
        </w:tc>
        <w:tc>
          <w:tcPr>
            <w:tcW w:w="789"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jc w:val="center"/>
            </w:pP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pPr>
              <w:rPr>
                <w:lang w:val="en-US"/>
              </w:rPr>
            </w:pPr>
            <w:r>
              <w:rPr>
                <w:lang w:val="en-US"/>
              </w:rPr>
              <w:t>5-18</w:t>
            </w:r>
          </w:p>
        </w:tc>
        <w:tc>
          <w:tcPr>
            <w:tcW w:w="789"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rPr>
                <w:lang w:val="en-US"/>
              </w:rP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rPr>
                <w:lang w:val="en-US"/>
              </w:rP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jc w:val="center"/>
              <w:rPr>
                <w:lang w:val="en-US"/>
              </w:rPr>
            </w:pP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pPr>
              <w:rPr>
                <w:lang w:val="en-US"/>
              </w:rPr>
            </w:pPr>
            <w:proofErr w:type="spellStart"/>
            <w:r>
              <w:rPr>
                <w:lang w:val="en-US"/>
              </w:rPr>
              <w:t>на</w:t>
            </w:r>
            <w:proofErr w:type="spellEnd"/>
            <w:r>
              <w:rPr>
                <w:lang w:val="en-US"/>
              </w:rPr>
              <w:t xml:space="preserve"> 1 </w:t>
            </w:r>
            <w:proofErr w:type="spellStart"/>
            <w:r>
              <w:rPr>
                <w:lang w:val="en-US"/>
              </w:rPr>
              <w:t>января</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чел</w:t>
            </w:r>
            <w:proofErr w:type="spellEnd"/>
            <w:r>
              <w:rPr>
                <w:lang w:val="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4452</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4512</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lastRenderedPageBreak/>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процент</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18</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13</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процент</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903940" w:rsidP="00903940">
            <w:pPr>
              <w:ind w:firstLine="0"/>
              <w:jc w:val="center"/>
              <w:rPr>
                <w:lang w:val="en-US"/>
              </w:rPr>
            </w:pPr>
            <w:r>
              <w:rPr>
                <w:lang w:val="en-US"/>
              </w:rPr>
              <w:t>50</w:t>
            </w:r>
            <w:r>
              <w:t>,</w:t>
            </w:r>
            <w:r w:rsidR="00C92FFF">
              <w:rPr>
                <w:lang w:val="en-US"/>
              </w:rPr>
              <w:t>2</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57,5</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Доля муниципальных дошкольных образовательных организаций, здания которых находятся в аварийном состоянии или требуют капит</w:t>
            </w:r>
            <w:r w:rsidR="00903940">
              <w:t>а</w:t>
            </w:r>
            <w:r>
              <w:t>льного ремонт, в общем числе муниципальных дошкольных образовательных организаций</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процент</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0</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0</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Общая площадь жилых помещений, введенная в действие за год, приходящаяся в среднем на одного жителя</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Pr="00903940" w:rsidRDefault="00C92FFF" w:rsidP="00903940">
            <w:pPr>
              <w:ind w:firstLine="0"/>
              <w:jc w:val="center"/>
            </w:pPr>
            <w:r w:rsidRPr="00903940">
              <w:t xml:space="preserve">кв. </w:t>
            </w:r>
            <w:r w:rsidR="00903940">
              <w:t>м.</w:t>
            </w:r>
            <w:r w:rsidRPr="00903940">
              <w:t xml:space="preserve"> общей площади</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Pr="00903940" w:rsidRDefault="00903940" w:rsidP="00903940">
            <w:pPr>
              <w:ind w:firstLine="0"/>
              <w:jc w:val="center"/>
            </w:pPr>
            <w:r w:rsidRPr="00903940">
              <w:t>1</w:t>
            </w:r>
            <w:r>
              <w:t>,</w:t>
            </w:r>
            <w:r w:rsidR="00C92FFF" w:rsidRPr="00903940">
              <w:t>94</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3,2</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Доля многоквартирных дом, расположенных на земельных участках, в отношении которых осуществлен государственный кадастровый учет</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процент</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54</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78</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pPr>
              <w:rPr>
                <w:lang w:val="en-US"/>
              </w:rPr>
            </w:pPr>
            <w:proofErr w:type="spellStart"/>
            <w:r>
              <w:rPr>
                <w:lang w:val="en-US"/>
              </w:rPr>
              <w:t>Среднегодовая</w:t>
            </w:r>
            <w:proofErr w:type="spellEnd"/>
            <w:r>
              <w:rPr>
                <w:lang w:val="en-US"/>
              </w:rPr>
              <w:t xml:space="preserve"> </w:t>
            </w:r>
            <w:proofErr w:type="spellStart"/>
            <w:r>
              <w:rPr>
                <w:lang w:val="en-US"/>
              </w:rPr>
              <w:t>численность</w:t>
            </w:r>
            <w:proofErr w:type="spellEnd"/>
            <w:r>
              <w:rPr>
                <w:lang w:val="en-US"/>
              </w:rPr>
              <w:t xml:space="preserve"> </w:t>
            </w:r>
            <w:proofErr w:type="spellStart"/>
            <w:r>
              <w:rPr>
                <w:lang w:val="en-US"/>
              </w:rPr>
              <w:t>постоянного</w:t>
            </w:r>
            <w:proofErr w:type="spellEnd"/>
            <w:r>
              <w:rPr>
                <w:lang w:val="en-US"/>
              </w:rPr>
              <w:t xml:space="preserve"> </w:t>
            </w:r>
            <w:proofErr w:type="spellStart"/>
            <w:r>
              <w:rPr>
                <w:lang w:val="en-US"/>
              </w:rPr>
              <w:t>населения</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чел</w:t>
            </w:r>
            <w:proofErr w:type="spellEnd"/>
            <w:r>
              <w:rPr>
                <w:lang w:val="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32</w:t>
            </w:r>
            <w:r>
              <w:t>,</w:t>
            </w:r>
            <w:r>
              <w:rPr>
                <w:lang w:val="en-US"/>
              </w:rPr>
              <w:t>8</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33,7</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Оценка  численности населения на 1 января текущего года</w:t>
            </w:r>
          </w:p>
        </w:tc>
        <w:tc>
          <w:tcPr>
            <w:tcW w:w="789"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E370EA" w:rsidRDefault="00C92FFF" w:rsidP="00903940">
            <w:pPr>
              <w:jc w:val="center"/>
              <w:rPr>
                <w:highlight w:val="red"/>
              </w:rPr>
            </w:pP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pPr>
              <w:rPr>
                <w:lang w:val="en-US"/>
              </w:rPr>
            </w:pPr>
            <w:proofErr w:type="spellStart"/>
            <w:r>
              <w:rPr>
                <w:lang w:val="en-US"/>
              </w:rPr>
              <w:t>Все</w:t>
            </w:r>
            <w:proofErr w:type="spellEnd"/>
            <w:r>
              <w:rPr>
                <w:lang w:val="en-US"/>
              </w:rPr>
              <w:t xml:space="preserve"> </w:t>
            </w:r>
            <w:proofErr w:type="spellStart"/>
            <w:r>
              <w:rPr>
                <w:lang w:val="en-US"/>
              </w:rPr>
              <w:t>население</w:t>
            </w:r>
            <w:proofErr w:type="spellEnd"/>
          </w:p>
        </w:tc>
        <w:tc>
          <w:tcPr>
            <w:tcW w:w="789"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rPr>
                <w:lang w:val="en-US"/>
              </w:rP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rPr>
                <w:lang w:val="en-US"/>
              </w:rP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E370EA" w:rsidRDefault="00C92FFF" w:rsidP="00903940">
            <w:pPr>
              <w:jc w:val="center"/>
              <w:rPr>
                <w:highlight w:val="red"/>
                <w:lang w:val="en-US"/>
              </w:rPr>
            </w:pP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pPr>
              <w:rPr>
                <w:lang w:val="en-US"/>
              </w:rPr>
            </w:pPr>
            <w:proofErr w:type="spellStart"/>
            <w:r>
              <w:rPr>
                <w:lang w:val="en-US"/>
              </w:rPr>
              <w:t>на</w:t>
            </w:r>
            <w:proofErr w:type="spellEnd"/>
            <w:r>
              <w:rPr>
                <w:lang w:val="en-US"/>
              </w:rPr>
              <w:t xml:space="preserve"> 1 </w:t>
            </w:r>
            <w:proofErr w:type="spellStart"/>
            <w:r>
              <w:rPr>
                <w:lang w:val="en-US"/>
              </w:rPr>
              <w:t>января</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чел</w:t>
            </w:r>
            <w:proofErr w:type="spellEnd"/>
            <w:r>
              <w:rPr>
                <w:lang w:val="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32530</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EB1296" w:rsidRDefault="00C92FFF" w:rsidP="00903940">
            <w:pPr>
              <w:ind w:firstLine="0"/>
              <w:jc w:val="center"/>
            </w:pPr>
            <w:r w:rsidRPr="00EB1296">
              <w:t>34 145</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pPr>
              <w:rPr>
                <w:lang w:val="en-US"/>
              </w:rPr>
            </w:pPr>
            <w:proofErr w:type="spellStart"/>
            <w:r>
              <w:rPr>
                <w:lang w:val="en-US"/>
              </w:rPr>
              <w:t>Городское</w:t>
            </w:r>
            <w:proofErr w:type="spellEnd"/>
            <w:r>
              <w:rPr>
                <w:lang w:val="en-US"/>
              </w:rPr>
              <w:t xml:space="preserve"> </w:t>
            </w:r>
            <w:proofErr w:type="spellStart"/>
            <w:r>
              <w:rPr>
                <w:lang w:val="en-US"/>
              </w:rPr>
              <w:t>население</w:t>
            </w:r>
            <w:proofErr w:type="spellEnd"/>
          </w:p>
        </w:tc>
        <w:tc>
          <w:tcPr>
            <w:tcW w:w="789" w:type="pct"/>
            <w:tcBorders>
              <w:top w:val="single" w:sz="4" w:space="0" w:color="auto"/>
              <w:left w:val="single" w:sz="4" w:space="0" w:color="auto"/>
              <w:bottom w:val="single" w:sz="4" w:space="0" w:color="auto"/>
              <w:right w:val="single" w:sz="4" w:space="0" w:color="auto"/>
            </w:tcBorders>
            <w:vAlign w:val="center"/>
          </w:tcPr>
          <w:p w:rsidR="00C92FFF" w:rsidRPr="00903940" w:rsidRDefault="00C92FFF" w:rsidP="00903940">
            <w:pPr>
              <w:ind w:firstLine="0"/>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rPr>
                <w:lang w:val="en-US"/>
              </w:rP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EB1296" w:rsidRDefault="00C92FFF" w:rsidP="00903940">
            <w:pPr>
              <w:jc w:val="center"/>
              <w:rPr>
                <w:lang w:val="en-US"/>
              </w:rPr>
            </w:pP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pPr>
              <w:rPr>
                <w:lang w:val="en-US"/>
              </w:rPr>
            </w:pPr>
            <w:proofErr w:type="spellStart"/>
            <w:r>
              <w:rPr>
                <w:lang w:val="en-US"/>
              </w:rPr>
              <w:t>на</w:t>
            </w:r>
            <w:proofErr w:type="spellEnd"/>
            <w:r>
              <w:rPr>
                <w:lang w:val="en-US"/>
              </w:rPr>
              <w:t xml:space="preserve"> 1 </w:t>
            </w:r>
            <w:proofErr w:type="spellStart"/>
            <w:r>
              <w:rPr>
                <w:lang w:val="en-US"/>
              </w:rPr>
              <w:t>января</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чел</w:t>
            </w:r>
            <w:proofErr w:type="spellEnd"/>
            <w:r>
              <w:rPr>
                <w:lang w:val="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13155</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EB1296" w:rsidRDefault="00C92FFF" w:rsidP="00903940">
            <w:pPr>
              <w:ind w:firstLine="0"/>
              <w:jc w:val="center"/>
            </w:pPr>
            <w:r w:rsidRPr="00EB1296">
              <w:t>14 308</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pPr>
              <w:rPr>
                <w:lang w:val="en-US"/>
              </w:rPr>
            </w:pPr>
            <w:proofErr w:type="spellStart"/>
            <w:r>
              <w:rPr>
                <w:lang w:val="en-US"/>
              </w:rPr>
              <w:t>Сельское</w:t>
            </w:r>
            <w:proofErr w:type="spellEnd"/>
            <w:r>
              <w:rPr>
                <w:lang w:val="en-US"/>
              </w:rPr>
              <w:t xml:space="preserve"> </w:t>
            </w:r>
            <w:proofErr w:type="spellStart"/>
            <w:r>
              <w:rPr>
                <w:lang w:val="en-US"/>
              </w:rPr>
              <w:t>население</w:t>
            </w:r>
            <w:proofErr w:type="spellEnd"/>
          </w:p>
        </w:tc>
        <w:tc>
          <w:tcPr>
            <w:tcW w:w="789"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rPr>
                <w:lang w:val="en-US"/>
              </w:rP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Default="00C92FFF" w:rsidP="00903940">
            <w:pPr>
              <w:jc w:val="center"/>
              <w:rPr>
                <w:lang w:val="en-US"/>
              </w:rPr>
            </w:pP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EB1296" w:rsidRDefault="00C92FFF" w:rsidP="00903940">
            <w:pPr>
              <w:jc w:val="center"/>
              <w:rPr>
                <w:lang w:val="en-US"/>
              </w:rPr>
            </w:pP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pPr>
              <w:rPr>
                <w:lang w:val="en-US"/>
              </w:rPr>
            </w:pPr>
            <w:proofErr w:type="spellStart"/>
            <w:r>
              <w:rPr>
                <w:lang w:val="en-US"/>
              </w:rPr>
              <w:t>на</w:t>
            </w:r>
            <w:proofErr w:type="spellEnd"/>
            <w:r>
              <w:rPr>
                <w:lang w:val="en-US"/>
              </w:rPr>
              <w:t xml:space="preserve"> 1 </w:t>
            </w:r>
            <w:proofErr w:type="spellStart"/>
            <w:r>
              <w:rPr>
                <w:lang w:val="en-US"/>
              </w:rPr>
              <w:t>января</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чел</w:t>
            </w:r>
            <w:proofErr w:type="spellEnd"/>
            <w:r>
              <w:rPr>
                <w:lang w:val="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19375</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EB1296" w:rsidRDefault="00C92FFF" w:rsidP="00903940">
            <w:pPr>
              <w:ind w:firstLine="0"/>
              <w:jc w:val="center"/>
            </w:pPr>
            <w:r w:rsidRPr="00EB1296">
              <w:rPr>
                <w:lang w:val="en-US"/>
              </w:rPr>
              <w:t>19</w:t>
            </w:r>
            <w:r w:rsidRPr="00EB1296">
              <w:t xml:space="preserve"> 837</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Удельная величина  потребления электрической энергии в многоквартирных домах на одного проживающего</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кВт</w:t>
            </w:r>
            <w:proofErr w:type="spellEnd"/>
            <w:r>
              <w:rPr>
                <w:lang w:val="en-US"/>
              </w:rPr>
              <w:t xml:space="preserve"> ч</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903940" w:rsidP="00903940">
            <w:pPr>
              <w:ind w:firstLine="0"/>
              <w:jc w:val="center"/>
              <w:rPr>
                <w:lang w:val="en-US"/>
              </w:rPr>
            </w:pPr>
            <w:r>
              <w:rPr>
                <w:lang w:val="en-US"/>
              </w:rPr>
              <w:t>615</w:t>
            </w:r>
            <w:r>
              <w:t>,</w:t>
            </w:r>
            <w:r w:rsidR="00C92FFF">
              <w:rPr>
                <w:lang w:val="en-US"/>
              </w:rPr>
              <w:t>1</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rsidRPr="00FE6933">
              <w:t>615</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Удельная величина потребления тепловой энергии в многоквартирных домах на 1 кв. м. общей площади</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Гигакалория</w:t>
            </w:r>
            <w:proofErr w:type="spellEnd"/>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903940" w:rsidP="00903940">
            <w:pPr>
              <w:ind w:firstLine="0"/>
              <w:jc w:val="center"/>
              <w:rPr>
                <w:lang w:val="en-US"/>
              </w:rPr>
            </w:pPr>
            <w:r>
              <w:rPr>
                <w:lang w:val="en-US"/>
              </w:rPr>
              <w:t>0</w:t>
            </w:r>
            <w:r>
              <w:t>,</w:t>
            </w:r>
            <w:r w:rsidR="00C92FFF">
              <w:rPr>
                <w:lang w:val="en-US"/>
              </w:rPr>
              <w:t>18</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0,18</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lastRenderedPageBreak/>
              <w:t>Удельная величина потребления горячей воды в многоквартирных домах на одного проживающего</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куб</w:t>
            </w:r>
            <w:proofErr w:type="spellEnd"/>
            <w:r>
              <w:rPr>
                <w:lang w:val="en-US"/>
              </w:rPr>
              <w:t>. м</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903940" w:rsidP="00903940">
            <w:pPr>
              <w:ind w:firstLine="0"/>
              <w:jc w:val="center"/>
              <w:rPr>
                <w:lang w:val="en-US"/>
              </w:rPr>
            </w:pPr>
            <w:r>
              <w:rPr>
                <w:lang w:val="en-US"/>
              </w:rPr>
              <w:t>20</w:t>
            </w:r>
            <w:r>
              <w:t>,</w:t>
            </w:r>
            <w:r w:rsidR="00C92FFF">
              <w:rPr>
                <w:lang w:val="en-US"/>
              </w:rPr>
              <w:t>5</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16,2</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Удельная величина потребления холодной воды в многоквартирных домах на одного проживающего</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куб</w:t>
            </w:r>
            <w:proofErr w:type="spellEnd"/>
            <w:r>
              <w:rPr>
                <w:lang w:val="en-US"/>
              </w:rPr>
              <w:t>. м</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55</w:t>
            </w:r>
            <w:r w:rsidR="00903940">
              <w:t>,</w:t>
            </w:r>
            <w:r>
              <w:rPr>
                <w:lang w:val="en-US"/>
              </w:rPr>
              <w:t>1</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55</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Удельная величина потребления природного газа в многоквартирных домах на одного проживающего</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куб</w:t>
            </w:r>
            <w:proofErr w:type="spellEnd"/>
            <w:r>
              <w:rPr>
                <w:lang w:val="en-US"/>
              </w:rPr>
              <w:t>. м</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Pr="00FE6933" w:rsidRDefault="00C92FFF" w:rsidP="00903940">
            <w:pPr>
              <w:ind w:firstLine="0"/>
              <w:jc w:val="center"/>
            </w:pPr>
            <w:r>
              <w:t>0,2</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0,2</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r>
              <w:t>Удельная величина потребления электрической энергии муниципальными бюджетными учреждениями на одного чел. населения</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кВт</w:t>
            </w:r>
            <w:proofErr w:type="spellEnd"/>
            <w:r>
              <w:rPr>
                <w:lang w:val="en-US"/>
              </w:rPr>
              <w:t xml:space="preserve"> ч</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903940" w:rsidP="00903940">
            <w:pPr>
              <w:ind w:firstLine="0"/>
              <w:jc w:val="center"/>
              <w:rPr>
                <w:lang w:val="en-US"/>
              </w:rPr>
            </w:pPr>
            <w:r>
              <w:rPr>
                <w:lang w:val="en-US"/>
              </w:rPr>
              <w:t>44</w:t>
            </w:r>
            <w:r>
              <w:t>,</w:t>
            </w:r>
            <w:r w:rsidR="00C92FFF">
              <w:rPr>
                <w:lang w:val="en-US"/>
              </w:rPr>
              <w:t>2</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42</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Удельная величина потребления тепловой энергии муниципальными бюджетными учреждениями на 1 кв. м. общей площади</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Гигакалория</w:t>
            </w:r>
            <w:proofErr w:type="spellEnd"/>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903940" w:rsidP="00903940">
            <w:pPr>
              <w:ind w:firstLine="0"/>
              <w:jc w:val="center"/>
              <w:rPr>
                <w:lang w:val="en-US"/>
              </w:rPr>
            </w:pPr>
            <w:r>
              <w:rPr>
                <w:lang w:val="en-US"/>
              </w:rPr>
              <w:t>0</w:t>
            </w:r>
            <w:r>
              <w:t>,</w:t>
            </w:r>
            <w:r w:rsidR="00C92FFF">
              <w:rPr>
                <w:lang w:val="en-US"/>
              </w:rPr>
              <w:t>15</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0,148</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r>
              <w:t>Удельная величина потребления горячей воды муниципальными бюджетными учреждениями на одного чел. населения</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куб</w:t>
            </w:r>
            <w:proofErr w:type="spellEnd"/>
            <w:r>
              <w:rPr>
                <w:lang w:val="en-US"/>
              </w:rPr>
              <w:t>. м</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903940" w:rsidP="00903940">
            <w:pPr>
              <w:ind w:firstLine="0"/>
              <w:jc w:val="center"/>
              <w:rPr>
                <w:lang w:val="en-US"/>
              </w:rPr>
            </w:pPr>
            <w:r>
              <w:rPr>
                <w:lang w:val="en-US"/>
              </w:rPr>
              <w:t>0</w:t>
            </w:r>
            <w:r>
              <w:t>,</w:t>
            </w:r>
            <w:r w:rsidR="00C92FFF">
              <w:rPr>
                <w:lang w:val="en-US"/>
              </w:rPr>
              <w:t>51</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jc w:val="center"/>
            </w:pPr>
            <w:r>
              <w:t>0,5</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r>
              <w:t>Удельная величина потребления холодной воды муниципальными бюджетными учреждениями на одного чел. населения</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куб</w:t>
            </w:r>
            <w:proofErr w:type="spellEnd"/>
            <w:r>
              <w:rPr>
                <w:lang w:val="en-US"/>
              </w:rPr>
              <w:t>. м</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4</w:t>
            </w:r>
            <w:r w:rsidR="00903940">
              <w:t>,</w:t>
            </w:r>
            <w:r>
              <w:rPr>
                <w:lang w:val="en-US"/>
              </w:rPr>
              <w:t>59</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2,9</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r>
              <w:t>Удельная величина потребления природного газа муниципальными бюджетными учреждениями на одного чел. населения</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proofErr w:type="spellStart"/>
            <w:r>
              <w:rPr>
                <w:lang w:val="en-US"/>
              </w:rPr>
              <w:t>куб</w:t>
            </w:r>
            <w:proofErr w:type="spellEnd"/>
            <w:r>
              <w:rPr>
                <w:lang w:val="en-US"/>
              </w:rPr>
              <w:t>. м</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0.13</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0,14</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Доля  налоговых и неналоговых доходов местного бюджет (за исключением поступлений налоговых доходов по дополнительным нормативам отчислений) в общем объеме собственных доходов бюджет муниципального образования (без учет субвенций)</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процент</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42</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ind w:firstLine="0"/>
              <w:jc w:val="center"/>
            </w:pPr>
            <w:r>
              <w:t>52,35</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t>Наличие в городском округе (муниципальном районе) утвержденного  генерального плана городского округа (схема территориального планирования муниципального района)</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jc w:val="center"/>
              <w:rPr>
                <w:lang w:val="en-US"/>
              </w:rPr>
            </w:pPr>
            <w:r>
              <w:rPr>
                <w:lang w:val="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1</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FE6933" w:rsidRDefault="00C92FFF" w:rsidP="00903940">
            <w:pPr>
              <w:jc w:val="center"/>
            </w:pPr>
            <w:r>
              <w:t>1</w:t>
            </w:r>
          </w:p>
        </w:tc>
      </w:tr>
      <w:tr w:rsidR="00C92FFF" w:rsidTr="00903940">
        <w:trPr>
          <w:cantSplit/>
        </w:trPr>
        <w:tc>
          <w:tcPr>
            <w:tcW w:w="3171"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C92FFF">
            <w:r>
              <w:lastRenderedPageBreak/>
              <w:t>Расходы бюджет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789"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jc w:val="center"/>
              <w:rPr>
                <w:lang w:val="en-US"/>
              </w:rPr>
            </w:pPr>
            <w:proofErr w:type="spellStart"/>
            <w:r>
              <w:rPr>
                <w:lang w:val="en-US"/>
              </w:rPr>
              <w:t>руб</w:t>
            </w:r>
            <w:proofErr w:type="spellEnd"/>
            <w:r>
              <w:rPr>
                <w:lang w:val="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C92FFF" w:rsidRDefault="00C92FFF" w:rsidP="00903940">
            <w:pPr>
              <w:ind w:firstLine="0"/>
              <w:jc w:val="center"/>
              <w:rPr>
                <w:lang w:val="en-US"/>
              </w:rPr>
            </w:pPr>
            <w:r>
              <w:rPr>
                <w:lang w:val="en-US"/>
              </w:rPr>
              <w:t>1462</w:t>
            </w:r>
          </w:p>
        </w:tc>
        <w:tc>
          <w:tcPr>
            <w:tcW w:w="520" w:type="pct"/>
            <w:tcBorders>
              <w:top w:val="single" w:sz="4" w:space="0" w:color="auto"/>
              <w:left w:val="single" w:sz="4" w:space="0" w:color="auto"/>
              <w:bottom w:val="single" w:sz="4" w:space="0" w:color="auto"/>
              <w:right w:val="single" w:sz="4" w:space="0" w:color="auto"/>
            </w:tcBorders>
            <w:vAlign w:val="center"/>
          </w:tcPr>
          <w:p w:rsidR="00C92FFF" w:rsidRPr="0036157C" w:rsidRDefault="00C92FFF" w:rsidP="00903940">
            <w:pPr>
              <w:ind w:firstLine="0"/>
              <w:jc w:val="center"/>
              <w:rPr>
                <w:color w:val="FF0000"/>
              </w:rPr>
            </w:pPr>
            <w:r w:rsidRPr="0036157C">
              <w:rPr>
                <w:lang w:val="en-US"/>
              </w:rPr>
              <w:t>2</w:t>
            </w:r>
            <w:r>
              <w:t>669</w:t>
            </w:r>
          </w:p>
        </w:tc>
      </w:tr>
    </w:tbl>
    <w:p w:rsidR="00C92FFF" w:rsidRDefault="00C92FFF" w:rsidP="00C92FFF"/>
    <w:p w:rsidR="00C92FFF" w:rsidRDefault="00C92FFF" w:rsidP="00C92FFF"/>
    <w:p w:rsidR="00C92FFF" w:rsidRDefault="00C92FFF" w:rsidP="00C92FFF">
      <w:pPr>
        <w:rPr>
          <w:sz w:val="32"/>
        </w:rPr>
      </w:pPr>
      <w:r>
        <w:t xml:space="preserve">                                                                                                </w:t>
      </w:r>
    </w:p>
    <w:p w:rsidR="00C92FFF" w:rsidRDefault="00C92FFF" w:rsidP="00C92FFF">
      <w:pPr>
        <w:pStyle w:val="a3"/>
        <w:rPr>
          <w:lang w:val="ru-RU"/>
        </w:rPr>
      </w:pPr>
      <w:r>
        <w:t xml:space="preserve">                                          </w:t>
      </w:r>
    </w:p>
    <w:p w:rsidR="00C92FFF" w:rsidRDefault="00C92FFF" w:rsidP="00C92FFF">
      <w:pPr>
        <w:pStyle w:val="a3"/>
      </w:pPr>
    </w:p>
    <w:p w:rsidR="00C92FFF" w:rsidRDefault="00C92FFF" w:rsidP="00C92FFF">
      <w:pPr>
        <w:pStyle w:val="a3"/>
      </w:pPr>
    </w:p>
    <w:p w:rsidR="00C92FFF" w:rsidRDefault="00C92FFF" w:rsidP="00C92FFF">
      <w:pPr>
        <w:rPr>
          <w:rFonts w:eastAsia="Calibri"/>
          <w:lang w:eastAsia="en-US"/>
        </w:rPr>
      </w:pPr>
    </w:p>
    <w:p w:rsidR="00C92FFF" w:rsidRDefault="00C92FFF" w:rsidP="00C92FFF"/>
    <w:p w:rsidR="00C92FFF" w:rsidRDefault="00C92FFF" w:rsidP="00C92FFF"/>
    <w:sectPr w:rsidR="00C92FFF" w:rsidSect="00713A88">
      <w:footerReference w:type="default" r:id="rId13"/>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F8" w:rsidRDefault="007143F8" w:rsidP="00C92FFF">
      <w:r>
        <w:separator/>
      </w:r>
    </w:p>
  </w:endnote>
  <w:endnote w:type="continuationSeparator" w:id="0">
    <w:p w:rsidR="007143F8" w:rsidRDefault="007143F8" w:rsidP="00C9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ymbol"/>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F8" w:rsidRDefault="007143F8" w:rsidP="00C92FFF">
    <w:pPr>
      <w:pStyle w:val="a9"/>
    </w:pPr>
    <w:r>
      <w:fldChar w:fldCharType="begin"/>
    </w:r>
    <w:r>
      <w:instrText xml:space="preserve"> PAGE </w:instrText>
    </w:r>
    <w:r>
      <w:fldChar w:fldCharType="separate"/>
    </w:r>
    <w:r w:rsidR="003D5ECF">
      <w:rPr>
        <w:noProof/>
      </w:rPr>
      <w:t>37</w:t>
    </w:r>
    <w:r>
      <w:fldChar w:fldCharType="end"/>
    </w:r>
  </w:p>
  <w:p w:rsidR="007143F8" w:rsidRDefault="007143F8" w:rsidP="00C92F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F8" w:rsidRDefault="007143F8" w:rsidP="00C92FFF">
      <w:r>
        <w:separator/>
      </w:r>
    </w:p>
  </w:footnote>
  <w:footnote w:type="continuationSeparator" w:id="0">
    <w:p w:rsidR="007143F8" w:rsidRDefault="007143F8" w:rsidP="00C92FFF">
      <w:r>
        <w:continuationSeparator/>
      </w:r>
    </w:p>
  </w:footnote>
  <w:footnote w:id="1">
    <w:p w:rsidR="007143F8" w:rsidRDefault="007143F8" w:rsidP="00C92FFF">
      <w:pPr>
        <w:pStyle w:val="afd"/>
      </w:pPr>
      <w:r>
        <w:rPr>
          <w:rStyle w:val="aff"/>
        </w:rPr>
        <w:footnoteRef/>
      </w:r>
      <w:r>
        <w:t xml:space="preserve"> В связи с отсутствием нормативно-правового акт, </w:t>
      </w:r>
      <w:proofErr w:type="spellStart"/>
      <w:r>
        <w:t>устнавливающего</w:t>
      </w:r>
      <w:proofErr w:type="spellEnd"/>
      <w:r>
        <w:t xml:space="preserve"> порядок государственного учёт жилищного фонда в Российской Федерации, в том числе его государственного технического учёт (включая техническую </w:t>
      </w:r>
      <w:proofErr w:type="spellStart"/>
      <w:r>
        <w:t>инвентризацию</w:t>
      </w:r>
      <w:proofErr w:type="spellEnd"/>
      <w:r>
        <w:t xml:space="preserve">), официальная </w:t>
      </w:r>
      <w:proofErr w:type="spellStart"/>
      <w:r>
        <w:t>сттистическая</w:t>
      </w:r>
      <w:proofErr w:type="spellEnd"/>
      <w:r>
        <w:t xml:space="preserve"> 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2"/>
    <w:multiLevelType w:val="singleLevel"/>
    <w:tmpl w:val="00000002"/>
    <w:name w:val="WW8Num5"/>
    <w:lvl w:ilvl="0">
      <w:start w:val="5"/>
      <w:numFmt w:val="decimal"/>
      <w:lvlText w:val="%1."/>
      <w:lvlJc w:val="left"/>
      <w:pPr>
        <w:tabs>
          <w:tab w:val="num" w:pos="360"/>
        </w:tabs>
        <w:ind w:left="360" w:hanging="360"/>
      </w:pPr>
    </w:lvl>
  </w:abstractNum>
  <w:abstractNum w:abstractNumId="2">
    <w:nsid w:val="00000003"/>
    <w:multiLevelType w:val="multilevel"/>
    <w:tmpl w:val="3C0032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6"/>
    <w:multiLevelType w:val="singleLevel"/>
    <w:tmpl w:val="00000006"/>
    <w:name w:val="WW8Num10"/>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13"/>
    <w:lvl w:ilvl="0">
      <w:start w:val="10"/>
      <w:numFmt w:val="decimal"/>
      <w:lvlText w:val="%1."/>
      <w:lvlJc w:val="left"/>
      <w:pPr>
        <w:tabs>
          <w:tab w:val="num" w:pos="1350"/>
        </w:tabs>
        <w:ind w:left="1350" w:hanging="360"/>
      </w:pPr>
    </w:lvl>
  </w:abstractNum>
  <w:abstractNum w:abstractNumId="7">
    <w:nsid w:val="00000008"/>
    <w:multiLevelType w:val="singleLevel"/>
    <w:tmpl w:val="00000008"/>
    <w:name w:val="WW8Num18"/>
    <w:lvl w:ilvl="0">
      <w:start w:val="1"/>
      <w:numFmt w:val="bullet"/>
      <w:lvlText w:val="-"/>
      <w:lvlJc w:val="left"/>
      <w:pPr>
        <w:tabs>
          <w:tab w:val="num" w:pos="720"/>
        </w:tabs>
        <w:ind w:left="720" w:hanging="360"/>
      </w:pPr>
      <w:rPr>
        <w:rFonts w:ascii="OpenSymbol" w:hAnsi="OpenSymbol"/>
      </w:rPr>
    </w:lvl>
  </w:abstractNum>
  <w:abstractNum w:abstractNumId="8">
    <w:nsid w:val="00E46BB2"/>
    <w:multiLevelType w:val="hybridMultilevel"/>
    <w:tmpl w:val="800478A0"/>
    <w:lvl w:ilvl="0" w:tplc="548253A0">
      <w:start w:val="2"/>
      <w:numFmt w:val="bullet"/>
      <w:lvlText w:val="-"/>
      <w:lvlJc w:val="left"/>
      <w:pPr>
        <w:tabs>
          <w:tab w:val="num" w:pos="1623"/>
        </w:tabs>
        <w:ind w:left="1623" w:hanging="91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
    <w:nsid w:val="07810003"/>
    <w:multiLevelType w:val="hybridMultilevel"/>
    <w:tmpl w:val="1F5EA652"/>
    <w:lvl w:ilvl="0" w:tplc="2166B550">
      <w:start w:val="1"/>
      <w:numFmt w:val="decimal"/>
      <w:lvlText w:val="%1."/>
      <w:lvlJc w:val="left"/>
      <w:pPr>
        <w:tabs>
          <w:tab w:val="num" w:pos="1320"/>
        </w:tabs>
        <w:ind w:left="1320" w:hanging="360"/>
      </w:pPr>
      <w:rPr>
        <w:rFonts w:cs="Times New Roman" w:hint="default"/>
        <w:b/>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10">
    <w:nsid w:val="07FC0C97"/>
    <w:multiLevelType w:val="hybridMultilevel"/>
    <w:tmpl w:val="58C86D7C"/>
    <w:lvl w:ilvl="0" w:tplc="BE58EE72">
      <w:start w:val="1"/>
      <w:numFmt w:val="decimal"/>
      <w:lvlText w:val="%1."/>
      <w:lvlJc w:val="left"/>
      <w:pPr>
        <w:tabs>
          <w:tab w:val="num" w:pos="720"/>
        </w:tabs>
        <w:ind w:left="720" w:hanging="360"/>
      </w:pPr>
      <w:rPr>
        <w:b/>
        <w:i w:val="0"/>
      </w:rPr>
    </w:lvl>
    <w:lvl w:ilvl="1" w:tplc="8E6C3CA4">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892026"/>
    <w:multiLevelType w:val="hybridMultilevel"/>
    <w:tmpl w:val="287EB4D0"/>
    <w:lvl w:ilvl="0" w:tplc="220475B8">
      <w:start w:val="1"/>
      <w:numFmt w:val="decimal"/>
      <w:pStyle w:val="111"/>
      <w:lvlText w:val="%1."/>
      <w:lvlJc w:val="left"/>
      <w:pPr>
        <w:tabs>
          <w:tab w:val="num" w:pos="360"/>
        </w:tabs>
        <w:ind w:left="360" w:hanging="360"/>
      </w:pPr>
      <w:rPr>
        <w:rFonts w:cs="Times New Roman" w:hint="default"/>
      </w:rPr>
    </w:lvl>
    <w:lvl w:ilvl="1" w:tplc="7BC263E0">
      <w:start w:val="1"/>
      <w:numFmt w:val="bullet"/>
      <w:lvlText w:val="-"/>
      <w:lvlJc w:val="left"/>
      <w:pPr>
        <w:tabs>
          <w:tab w:val="num" w:pos="900"/>
        </w:tabs>
        <w:ind w:left="900" w:hanging="360"/>
      </w:pPr>
      <w:rPr>
        <w:rFonts w:ascii="Times New Roman" w:eastAsia="Times New Roman" w:hAnsi="Times New Roman" w:hint="default"/>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0FB6699B"/>
    <w:multiLevelType w:val="multilevel"/>
    <w:tmpl w:val="50CE7D76"/>
    <w:lvl w:ilvl="0">
      <w:start w:val="1"/>
      <w:numFmt w:val="decimal"/>
      <w:lvlText w:val="%1."/>
      <w:lvlJc w:val="left"/>
      <w:pPr>
        <w:tabs>
          <w:tab w:val="num" w:pos="495"/>
        </w:tabs>
        <w:ind w:left="495" w:hanging="495"/>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3">
    <w:nsid w:val="162544BB"/>
    <w:multiLevelType w:val="multilevel"/>
    <w:tmpl w:val="4036EAE6"/>
    <w:lvl w:ilvl="0">
      <w:start w:val="6"/>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1FD26619"/>
    <w:multiLevelType w:val="hybridMultilevel"/>
    <w:tmpl w:val="F8DEE64C"/>
    <w:lvl w:ilvl="0" w:tplc="899E156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6B36893"/>
    <w:multiLevelType w:val="hybridMultilevel"/>
    <w:tmpl w:val="28FCA1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7952A3A"/>
    <w:multiLevelType w:val="hybridMultilevel"/>
    <w:tmpl w:val="59E4EC9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9414A91"/>
    <w:multiLevelType w:val="multilevel"/>
    <w:tmpl w:val="8B640020"/>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A3B60A4"/>
    <w:multiLevelType w:val="multilevel"/>
    <w:tmpl w:val="825C8E02"/>
    <w:lvl w:ilvl="0">
      <w:start w:val="5"/>
      <w:numFmt w:val="decimal"/>
      <w:lvlText w:val="%1."/>
      <w:lvlJc w:val="left"/>
      <w:pPr>
        <w:tabs>
          <w:tab w:val="num" w:pos="928"/>
        </w:tabs>
        <w:ind w:left="928"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9">
    <w:nsid w:val="2BA10D33"/>
    <w:multiLevelType w:val="hybridMultilevel"/>
    <w:tmpl w:val="0D502F50"/>
    <w:lvl w:ilvl="0" w:tplc="8C42267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D34A51"/>
    <w:multiLevelType w:val="hybridMultilevel"/>
    <w:tmpl w:val="3BDE1EFE"/>
    <w:lvl w:ilvl="0" w:tplc="0419000F">
      <w:start w:val="1"/>
      <w:numFmt w:val="decimal"/>
      <w:lvlText w:val="%1."/>
      <w:lvlJc w:val="left"/>
      <w:pPr>
        <w:ind w:left="720" w:hanging="360"/>
      </w:pPr>
    </w:lvl>
    <w:lvl w:ilvl="1" w:tplc="AF3C31F0">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F56F13"/>
    <w:multiLevelType w:val="hybridMultilevel"/>
    <w:tmpl w:val="FF3A045A"/>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2">
    <w:nsid w:val="47DD3261"/>
    <w:multiLevelType w:val="multilevel"/>
    <w:tmpl w:val="C24203F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8DF4E7C"/>
    <w:multiLevelType w:val="hybridMultilevel"/>
    <w:tmpl w:val="FA3C5C68"/>
    <w:lvl w:ilvl="0" w:tplc="655AB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7F3731"/>
    <w:multiLevelType w:val="hybridMultilevel"/>
    <w:tmpl w:val="33F24F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43273"/>
    <w:multiLevelType w:val="hybridMultilevel"/>
    <w:tmpl w:val="57B881EE"/>
    <w:lvl w:ilvl="0" w:tplc="4970A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F913951"/>
    <w:multiLevelType w:val="hybridMultilevel"/>
    <w:tmpl w:val="515E0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014858"/>
    <w:multiLevelType w:val="hybridMultilevel"/>
    <w:tmpl w:val="3EBE87D0"/>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28">
    <w:nsid w:val="59BD60CE"/>
    <w:multiLevelType w:val="hybridMultilevel"/>
    <w:tmpl w:val="7272ED3C"/>
    <w:lvl w:ilvl="0" w:tplc="23920A4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B993B30"/>
    <w:multiLevelType w:val="multilevel"/>
    <w:tmpl w:val="B29824EE"/>
    <w:lvl w:ilvl="0">
      <w:start w:val="2"/>
      <w:numFmt w:val="decimal"/>
      <w:lvlText w:val="%1"/>
      <w:lvlJc w:val="left"/>
      <w:pPr>
        <w:tabs>
          <w:tab w:val="num" w:pos="360"/>
        </w:tabs>
        <w:ind w:left="360" w:hanging="360"/>
      </w:pPr>
      <w:rPr>
        <w:rFonts w:ascii="Times New Roman" w:hAnsi="Times New Roman" w:cs="Times New Roman" w:hint="default"/>
      </w:rPr>
    </w:lvl>
    <w:lvl w:ilvl="1">
      <w:start w:val="4"/>
      <w:numFmt w:val="decimal"/>
      <w:lvlText w:val="%1.%2"/>
      <w:lvlJc w:val="left"/>
      <w:pPr>
        <w:tabs>
          <w:tab w:val="num" w:pos="480"/>
        </w:tabs>
        <w:ind w:left="480" w:hanging="360"/>
      </w:pPr>
      <w:rPr>
        <w:rFonts w:ascii="Times New Roman" w:hAnsi="Times New Roman" w:cs="Times New Roman" w:hint="default"/>
      </w:rPr>
    </w:lvl>
    <w:lvl w:ilvl="2">
      <w:start w:val="1"/>
      <w:numFmt w:val="decimal"/>
      <w:lvlText w:val="%1.%2.%3"/>
      <w:lvlJc w:val="left"/>
      <w:pPr>
        <w:tabs>
          <w:tab w:val="num" w:pos="960"/>
        </w:tabs>
        <w:ind w:left="960" w:hanging="720"/>
      </w:pPr>
      <w:rPr>
        <w:rFonts w:ascii="Times New Roman" w:hAnsi="Times New Roman" w:cs="Times New Roman" w:hint="default"/>
      </w:rPr>
    </w:lvl>
    <w:lvl w:ilvl="3">
      <w:start w:val="1"/>
      <w:numFmt w:val="decimal"/>
      <w:lvlText w:val="%1.%2.%3.%4"/>
      <w:lvlJc w:val="left"/>
      <w:pPr>
        <w:tabs>
          <w:tab w:val="num" w:pos="1440"/>
        </w:tabs>
        <w:ind w:left="1440" w:hanging="1080"/>
      </w:pPr>
      <w:rPr>
        <w:rFonts w:ascii="Times New Roman" w:hAnsi="Times New Roman" w:cs="Times New Roman" w:hint="default"/>
      </w:rPr>
    </w:lvl>
    <w:lvl w:ilvl="4">
      <w:start w:val="1"/>
      <w:numFmt w:val="decimal"/>
      <w:lvlText w:val="%1.%2.%3.%4.%5"/>
      <w:lvlJc w:val="left"/>
      <w:pPr>
        <w:tabs>
          <w:tab w:val="num" w:pos="1560"/>
        </w:tabs>
        <w:ind w:left="1560" w:hanging="1080"/>
      </w:pPr>
      <w:rPr>
        <w:rFonts w:ascii="Times New Roman" w:hAnsi="Times New Roman" w:cs="Times New Roman" w:hint="default"/>
      </w:rPr>
    </w:lvl>
    <w:lvl w:ilvl="5">
      <w:start w:val="1"/>
      <w:numFmt w:val="decimal"/>
      <w:lvlText w:val="%1.%2.%3.%4.%5.%6"/>
      <w:lvlJc w:val="left"/>
      <w:pPr>
        <w:tabs>
          <w:tab w:val="num" w:pos="2040"/>
        </w:tabs>
        <w:ind w:left="2040" w:hanging="1440"/>
      </w:pPr>
      <w:rPr>
        <w:rFonts w:ascii="Times New Roman" w:hAnsi="Times New Roman" w:cs="Times New Roman" w:hint="default"/>
      </w:rPr>
    </w:lvl>
    <w:lvl w:ilvl="6">
      <w:start w:val="1"/>
      <w:numFmt w:val="decimal"/>
      <w:lvlText w:val="%1.%2.%3.%4.%5.%6.%7"/>
      <w:lvlJc w:val="left"/>
      <w:pPr>
        <w:tabs>
          <w:tab w:val="num" w:pos="2160"/>
        </w:tabs>
        <w:ind w:left="2160" w:hanging="1440"/>
      </w:pPr>
      <w:rPr>
        <w:rFonts w:ascii="Times New Roman" w:hAnsi="Times New Roman" w:cs="Times New Roman" w:hint="default"/>
      </w:rPr>
    </w:lvl>
    <w:lvl w:ilvl="7">
      <w:start w:val="1"/>
      <w:numFmt w:val="decimal"/>
      <w:lvlText w:val="%1.%2.%3.%4.%5.%6.%7.%8"/>
      <w:lvlJc w:val="left"/>
      <w:pPr>
        <w:tabs>
          <w:tab w:val="num" w:pos="2640"/>
        </w:tabs>
        <w:ind w:left="2640" w:hanging="1800"/>
      </w:pPr>
      <w:rPr>
        <w:rFonts w:ascii="Times New Roman" w:hAnsi="Times New Roman" w:cs="Times New Roman" w:hint="default"/>
      </w:rPr>
    </w:lvl>
    <w:lvl w:ilvl="8">
      <w:start w:val="1"/>
      <w:numFmt w:val="decimal"/>
      <w:lvlText w:val="%1.%2.%3.%4.%5.%6.%7.%8.%9"/>
      <w:lvlJc w:val="left"/>
      <w:pPr>
        <w:tabs>
          <w:tab w:val="num" w:pos="2760"/>
        </w:tabs>
        <w:ind w:left="2760" w:hanging="1800"/>
      </w:pPr>
      <w:rPr>
        <w:rFonts w:ascii="Times New Roman" w:hAnsi="Times New Roman" w:cs="Times New Roman" w:hint="default"/>
      </w:rPr>
    </w:lvl>
  </w:abstractNum>
  <w:abstractNum w:abstractNumId="30">
    <w:nsid w:val="5F7A1EAB"/>
    <w:multiLevelType w:val="hybridMultilevel"/>
    <w:tmpl w:val="16C03578"/>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1">
    <w:nsid w:val="665B7578"/>
    <w:multiLevelType w:val="hybridMultilevel"/>
    <w:tmpl w:val="B3543FDC"/>
    <w:lvl w:ilvl="0" w:tplc="5BBA73D2">
      <w:start w:val="3"/>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828061F"/>
    <w:multiLevelType w:val="hybridMultilevel"/>
    <w:tmpl w:val="074A038C"/>
    <w:lvl w:ilvl="0" w:tplc="974CBF66">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906606B"/>
    <w:multiLevelType w:val="hybridMultilevel"/>
    <w:tmpl w:val="54583D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A0A4B3C"/>
    <w:multiLevelType w:val="hybridMultilevel"/>
    <w:tmpl w:val="C254A5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B8A5A48"/>
    <w:multiLevelType w:val="singleLevel"/>
    <w:tmpl w:val="FC12E786"/>
    <w:lvl w:ilvl="0">
      <w:start w:val="2"/>
      <w:numFmt w:val="bullet"/>
      <w:lvlText w:val="-"/>
      <w:lvlJc w:val="left"/>
      <w:pPr>
        <w:tabs>
          <w:tab w:val="num" w:pos="1080"/>
        </w:tabs>
        <w:ind w:left="1080" w:hanging="360"/>
      </w:pPr>
      <w:rPr>
        <w:rFonts w:hint="default"/>
      </w:rPr>
    </w:lvl>
  </w:abstractNum>
  <w:abstractNum w:abstractNumId="36">
    <w:nsid w:val="6C1064D5"/>
    <w:multiLevelType w:val="hybridMultilevel"/>
    <w:tmpl w:val="119858A2"/>
    <w:lvl w:ilvl="0" w:tplc="1A2EC6C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nsid w:val="7B204BE1"/>
    <w:multiLevelType w:val="singleLevel"/>
    <w:tmpl w:val="974CBF66"/>
    <w:lvl w:ilvl="0">
      <w:start w:val="1"/>
      <w:numFmt w:val="bullet"/>
      <w:lvlText w:val="-"/>
      <w:lvlJc w:val="left"/>
      <w:pPr>
        <w:tabs>
          <w:tab w:val="num" w:pos="1070"/>
        </w:tabs>
        <w:ind w:left="1070" w:hanging="360"/>
      </w:pPr>
      <w:rPr>
        <w:rFonts w:hint="default"/>
      </w:rPr>
    </w:lvl>
  </w:abstractNum>
  <w:abstractNum w:abstractNumId="38">
    <w:nsid w:val="7E196858"/>
    <w:multiLevelType w:val="hybridMultilevel"/>
    <w:tmpl w:val="9962DC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F095DC0"/>
    <w:multiLevelType w:val="hybridMultilevel"/>
    <w:tmpl w:val="BE80B8C8"/>
    <w:lvl w:ilvl="0" w:tplc="ADBC8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18"/>
  </w:num>
  <w:num w:numId="3">
    <w:abstractNumId w:val="35"/>
  </w:num>
  <w:num w:numId="4">
    <w:abstractNumId w:val="14"/>
  </w:num>
  <w:num w:numId="5">
    <w:abstractNumId w:val="23"/>
  </w:num>
  <w:num w:numId="6">
    <w:abstractNumId w:val="28"/>
  </w:num>
  <w:num w:numId="7">
    <w:abstractNumId w:val="0"/>
  </w:num>
  <w:num w:numId="8">
    <w:abstractNumId w:val="2"/>
  </w:num>
  <w:num w:numId="9">
    <w:abstractNumId w:val="4"/>
  </w:num>
  <w:num w:numId="10">
    <w:abstractNumId w:val="22"/>
  </w:num>
  <w:num w:numId="11">
    <w:abstractNumId w:val="24"/>
  </w:num>
  <w:num w:numId="12">
    <w:abstractNumId w:val="13"/>
  </w:num>
  <w:num w:numId="13">
    <w:abstractNumId w:val="32"/>
  </w:num>
  <w:num w:numId="14">
    <w:abstractNumId w:val="1"/>
  </w:num>
  <w:num w:numId="15">
    <w:abstractNumId w:val="3"/>
  </w:num>
  <w:num w:numId="16">
    <w:abstractNumId w:val="5"/>
  </w:num>
  <w:num w:numId="17">
    <w:abstractNumId w:val="6"/>
  </w:num>
  <w:num w:numId="18">
    <w:abstractNumId w:val="7"/>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8"/>
  </w:num>
  <w:num w:numId="27">
    <w:abstractNumId w:val="39"/>
  </w:num>
  <w:num w:numId="28">
    <w:abstractNumId w:val="31"/>
  </w:num>
  <w:num w:numId="29">
    <w:abstractNumId w:val="25"/>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4"/>
  </w:num>
  <w:num w:numId="33">
    <w:abstractNumId w:val="27"/>
  </w:num>
  <w:num w:numId="34">
    <w:abstractNumId w:val="29"/>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8"/>
  </w:num>
  <w:num w:numId="39">
    <w:abstractNumId w:val="16"/>
  </w:num>
  <w:num w:numId="40">
    <w:abstractNumId w:val="26"/>
  </w:num>
  <w:num w:numId="41">
    <w:abstractNumId w:val="20"/>
  </w:num>
  <w:num w:numId="42">
    <w:abstractNumId w:val="1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23"/>
    <w:rsid w:val="00213724"/>
    <w:rsid w:val="002D73FF"/>
    <w:rsid w:val="003B7523"/>
    <w:rsid w:val="003D5ECF"/>
    <w:rsid w:val="005143FC"/>
    <w:rsid w:val="00713A88"/>
    <w:rsid w:val="007143F8"/>
    <w:rsid w:val="00903940"/>
    <w:rsid w:val="00A144BC"/>
    <w:rsid w:val="00BC54EA"/>
    <w:rsid w:val="00BF73F6"/>
    <w:rsid w:val="00C9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FF"/>
    <w:pPr>
      <w:spacing w:after="0" w:line="240" w:lineRule="auto"/>
      <w:ind w:firstLine="360"/>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B7523"/>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3B7523"/>
    <w:pPr>
      <w:keepNext/>
      <w:outlineLvl w:val="1"/>
    </w:pPr>
    <w:rPr>
      <w:b/>
      <w:bCs/>
      <w:szCs w:val="24"/>
      <w:lang w:val="x-none" w:eastAsia="x-none"/>
    </w:rPr>
  </w:style>
  <w:style w:type="paragraph" w:styleId="3">
    <w:name w:val="heading 3"/>
    <w:basedOn w:val="a"/>
    <w:next w:val="a"/>
    <w:link w:val="30"/>
    <w:uiPriority w:val="9"/>
    <w:unhideWhenUsed/>
    <w:qFormat/>
    <w:rsid w:val="003B7523"/>
    <w:pPr>
      <w:keepNext/>
      <w:widowControl w:val="0"/>
      <w:autoSpaceDE w:val="0"/>
      <w:autoSpaceDN w:val="0"/>
      <w:adjustRightInd w:val="0"/>
      <w:jc w:val="center"/>
      <w:outlineLvl w:val="2"/>
    </w:pPr>
    <w:rPr>
      <w:rFonts w:ascii="Courier New CYR" w:hAnsi="Courier New CYR" w:cs="Courier New CYR"/>
      <w:b/>
      <w:bCs/>
      <w:sz w:val="18"/>
      <w:szCs w:val="18"/>
    </w:rPr>
  </w:style>
  <w:style w:type="paragraph" w:styleId="4">
    <w:name w:val="heading 4"/>
    <w:basedOn w:val="a"/>
    <w:next w:val="a"/>
    <w:link w:val="40"/>
    <w:uiPriority w:val="9"/>
    <w:unhideWhenUsed/>
    <w:qFormat/>
    <w:rsid w:val="003B7523"/>
    <w:pPr>
      <w:keepNext/>
      <w:widowControl w:val="0"/>
      <w:autoSpaceDE w:val="0"/>
      <w:autoSpaceDN w:val="0"/>
      <w:adjustRightInd w:val="0"/>
      <w:outlineLvl w:val="3"/>
    </w:pPr>
    <w:rPr>
      <w:rFonts w:ascii="Courier New CYR" w:hAnsi="Courier New CYR" w:cs="Courier New CYR"/>
      <w:b/>
      <w:bCs/>
      <w:sz w:val="18"/>
      <w:szCs w:val="18"/>
    </w:rPr>
  </w:style>
  <w:style w:type="paragraph" w:styleId="5">
    <w:name w:val="heading 5"/>
    <w:basedOn w:val="a"/>
    <w:next w:val="a"/>
    <w:link w:val="50"/>
    <w:uiPriority w:val="9"/>
    <w:unhideWhenUsed/>
    <w:qFormat/>
    <w:rsid w:val="003B7523"/>
    <w:pPr>
      <w:keepNext/>
      <w:ind w:firstLine="708"/>
      <w:jc w:val="center"/>
      <w:outlineLvl w:val="4"/>
    </w:pPr>
    <w:rPr>
      <w:b/>
      <w:szCs w:val="24"/>
    </w:rPr>
  </w:style>
  <w:style w:type="paragraph" w:styleId="6">
    <w:name w:val="heading 6"/>
    <w:basedOn w:val="a"/>
    <w:next w:val="a"/>
    <w:link w:val="60"/>
    <w:uiPriority w:val="9"/>
    <w:qFormat/>
    <w:rsid w:val="003B7523"/>
    <w:pPr>
      <w:keepNext/>
      <w:ind w:firstLine="708"/>
      <w:outlineLvl w:val="5"/>
    </w:pPr>
    <w:rPr>
      <w:szCs w:val="24"/>
      <w:lang w:val="x-none" w:eastAsia="x-none"/>
    </w:rPr>
  </w:style>
  <w:style w:type="paragraph" w:styleId="7">
    <w:name w:val="heading 7"/>
    <w:basedOn w:val="a"/>
    <w:next w:val="a"/>
    <w:link w:val="70"/>
    <w:uiPriority w:val="9"/>
    <w:unhideWhenUsed/>
    <w:qFormat/>
    <w:rsid w:val="003B7523"/>
    <w:pPr>
      <w:keepNext/>
      <w:jc w:val="right"/>
      <w:outlineLvl w:val="6"/>
    </w:pPr>
    <w:rPr>
      <w:szCs w:val="24"/>
    </w:rPr>
  </w:style>
  <w:style w:type="paragraph" w:styleId="8">
    <w:name w:val="heading 8"/>
    <w:basedOn w:val="a"/>
    <w:next w:val="a"/>
    <w:link w:val="80"/>
    <w:unhideWhenUsed/>
    <w:qFormat/>
    <w:rsid w:val="003B7523"/>
    <w:pPr>
      <w:spacing w:before="240" w:after="60"/>
      <w:outlineLvl w:val="7"/>
    </w:pPr>
    <w:rPr>
      <w:rFonts w:ascii="Calibri" w:hAnsi="Calibri"/>
      <w:i/>
      <w:iCs/>
      <w:szCs w:val="24"/>
      <w:lang w:val="x-none" w:eastAsia="x-none"/>
    </w:rPr>
  </w:style>
  <w:style w:type="paragraph" w:styleId="9">
    <w:name w:val="heading 9"/>
    <w:basedOn w:val="a"/>
    <w:next w:val="a"/>
    <w:link w:val="90"/>
    <w:semiHidden/>
    <w:unhideWhenUsed/>
    <w:qFormat/>
    <w:rsid w:val="003B75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52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B7523"/>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uiPriority w:val="9"/>
    <w:rsid w:val="003B7523"/>
    <w:rPr>
      <w:rFonts w:ascii="Courier New CYR" w:eastAsia="Times New Roman" w:hAnsi="Courier New CYR" w:cs="Courier New CYR"/>
      <w:b/>
      <w:bCs/>
      <w:sz w:val="18"/>
      <w:szCs w:val="18"/>
      <w:lang w:eastAsia="ru-RU"/>
    </w:rPr>
  </w:style>
  <w:style w:type="character" w:customStyle="1" w:styleId="40">
    <w:name w:val="Заголовок 4 Знак"/>
    <w:basedOn w:val="a0"/>
    <w:link w:val="4"/>
    <w:uiPriority w:val="9"/>
    <w:rsid w:val="003B7523"/>
    <w:rPr>
      <w:rFonts w:ascii="Courier New CYR" w:eastAsia="Times New Roman" w:hAnsi="Courier New CYR" w:cs="Courier New CYR"/>
      <w:b/>
      <w:bCs/>
      <w:sz w:val="18"/>
      <w:szCs w:val="18"/>
      <w:lang w:eastAsia="ru-RU"/>
    </w:rPr>
  </w:style>
  <w:style w:type="character" w:customStyle="1" w:styleId="50">
    <w:name w:val="Заголовок 5 Знак"/>
    <w:basedOn w:val="a0"/>
    <w:link w:val="5"/>
    <w:uiPriority w:val="9"/>
    <w:rsid w:val="003B7523"/>
    <w:rPr>
      <w:rFonts w:ascii="Times New Roman" w:eastAsia="Times New Roman" w:hAnsi="Times New Roman" w:cs="Times New Roman"/>
      <w:b/>
      <w:sz w:val="28"/>
      <w:szCs w:val="24"/>
      <w:lang w:eastAsia="ru-RU"/>
    </w:rPr>
  </w:style>
  <w:style w:type="character" w:customStyle="1" w:styleId="60">
    <w:name w:val="Заголовок 6 Знак"/>
    <w:basedOn w:val="a0"/>
    <w:link w:val="6"/>
    <w:uiPriority w:val="9"/>
    <w:rsid w:val="003B7523"/>
    <w:rPr>
      <w:rFonts w:ascii="Times New Roman" w:eastAsia="Times New Roman" w:hAnsi="Times New Roman" w:cs="Times New Roman"/>
      <w:sz w:val="28"/>
      <w:szCs w:val="24"/>
      <w:lang w:val="x-none" w:eastAsia="x-none"/>
    </w:rPr>
  </w:style>
  <w:style w:type="character" w:customStyle="1" w:styleId="70">
    <w:name w:val="Заголовок 7 Знак"/>
    <w:basedOn w:val="a0"/>
    <w:link w:val="7"/>
    <w:uiPriority w:val="9"/>
    <w:rsid w:val="003B752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3B7523"/>
    <w:rPr>
      <w:rFonts w:ascii="Calibri" w:eastAsia="Times New Roman" w:hAnsi="Calibri" w:cs="Times New Roman"/>
      <w:i/>
      <w:iCs/>
      <w:sz w:val="28"/>
      <w:szCs w:val="24"/>
      <w:lang w:val="x-none" w:eastAsia="x-none"/>
    </w:rPr>
  </w:style>
  <w:style w:type="character" w:customStyle="1" w:styleId="90">
    <w:name w:val="Заголовок 9 Знак"/>
    <w:basedOn w:val="a0"/>
    <w:link w:val="9"/>
    <w:semiHidden/>
    <w:rsid w:val="003B7523"/>
    <w:rPr>
      <w:rFonts w:ascii="Cambria" w:eastAsia="Times New Roman" w:hAnsi="Cambria" w:cs="Times New Roman"/>
      <w:lang w:eastAsia="ru-RU"/>
    </w:rPr>
  </w:style>
  <w:style w:type="paragraph" w:styleId="a3">
    <w:name w:val="Title"/>
    <w:basedOn w:val="a"/>
    <w:link w:val="a4"/>
    <w:uiPriority w:val="10"/>
    <w:qFormat/>
    <w:rsid w:val="003B7523"/>
    <w:pPr>
      <w:jc w:val="center"/>
    </w:pPr>
    <w:rPr>
      <w:lang w:val="x-none" w:eastAsia="x-none"/>
    </w:rPr>
  </w:style>
  <w:style w:type="character" w:customStyle="1" w:styleId="a4">
    <w:name w:val="Название Знак"/>
    <w:basedOn w:val="a0"/>
    <w:link w:val="a3"/>
    <w:uiPriority w:val="10"/>
    <w:rsid w:val="003B7523"/>
    <w:rPr>
      <w:rFonts w:ascii="Times New Roman" w:eastAsia="Times New Roman" w:hAnsi="Times New Roman" w:cs="Times New Roman"/>
      <w:sz w:val="28"/>
      <w:szCs w:val="20"/>
      <w:lang w:val="x-none" w:eastAsia="x-none"/>
    </w:rPr>
  </w:style>
  <w:style w:type="paragraph" w:styleId="a5">
    <w:name w:val="header"/>
    <w:aliases w:val="ВерхКолонтитул"/>
    <w:basedOn w:val="a"/>
    <w:link w:val="a6"/>
    <w:uiPriority w:val="99"/>
    <w:rsid w:val="003B7523"/>
    <w:pPr>
      <w:tabs>
        <w:tab w:val="center" w:pos="4153"/>
        <w:tab w:val="right" w:pos="8306"/>
      </w:tabs>
    </w:pPr>
  </w:style>
  <w:style w:type="character" w:customStyle="1" w:styleId="a6">
    <w:name w:val="Верхний колонтитул Знак"/>
    <w:aliases w:val="ВерхКолонтитул Знак"/>
    <w:basedOn w:val="a0"/>
    <w:link w:val="a5"/>
    <w:uiPriority w:val="99"/>
    <w:rsid w:val="003B7523"/>
    <w:rPr>
      <w:rFonts w:ascii="Times New Roman" w:eastAsia="Times New Roman" w:hAnsi="Times New Roman" w:cs="Times New Roman"/>
      <w:sz w:val="28"/>
      <w:szCs w:val="20"/>
      <w:lang w:eastAsia="ru-RU"/>
    </w:rPr>
  </w:style>
  <w:style w:type="character" w:styleId="a7">
    <w:name w:val="page number"/>
    <w:basedOn w:val="a0"/>
    <w:uiPriority w:val="99"/>
    <w:rsid w:val="003B7523"/>
  </w:style>
  <w:style w:type="paragraph" w:styleId="31">
    <w:name w:val="toc 3"/>
    <w:basedOn w:val="a"/>
    <w:next w:val="a"/>
    <w:autoRedefine/>
    <w:uiPriority w:val="39"/>
    <w:rsid w:val="003B7523"/>
    <w:pPr>
      <w:ind w:left="200"/>
    </w:pPr>
    <w:rPr>
      <w:sz w:val="20"/>
    </w:rPr>
  </w:style>
  <w:style w:type="paragraph" w:customStyle="1" w:styleId="ConsPlusNonformat">
    <w:name w:val="ConsPlusNonformat"/>
    <w:rsid w:val="003B75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3B752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unhideWhenUsed/>
    <w:rsid w:val="003B7523"/>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3B7523"/>
    <w:rPr>
      <w:rFonts w:ascii="Times New Roman" w:eastAsia="Times New Roman" w:hAnsi="Times New Roman" w:cs="Times New Roman"/>
      <w:sz w:val="28"/>
      <w:szCs w:val="20"/>
      <w:lang w:val="x-none" w:eastAsia="x-none"/>
    </w:rPr>
  </w:style>
  <w:style w:type="paragraph" w:styleId="ab">
    <w:name w:val="Body Text Indent"/>
    <w:basedOn w:val="a"/>
    <w:link w:val="ac"/>
    <w:uiPriority w:val="99"/>
    <w:rsid w:val="003B7523"/>
    <w:pPr>
      <w:ind w:firstLine="720"/>
    </w:pPr>
    <w:rPr>
      <w:lang w:val="x-none" w:eastAsia="x-none"/>
    </w:rPr>
  </w:style>
  <w:style w:type="character" w:customStyle="1" w:styleId="ac">
    <w:name w:val="Основной текст с отступом Знак"/>
    <w:basedOn w:val="a0"/>
    <w:link w:val="ab"/>
    <w:uiPriority w:val="99"/>
    <w:rsid w:val="003B7523"/>
    <w:rPr>
      <w:rFonts w:ascii="Times New Roman" w:eastAsia="Times New Roman" w:hAnsi="Times New Roman" w:cs="Times New Roman"/>
      <w:sz w:val="28"/>
      <w:szCs w:val="20"/>
      <w:lang w:val="x-none" w:eastAsia="x-none"/>
    </w:rPr>
  </w:style>
  <w:style w:type="paragraph" w:styleId="21">
    <w:name w:val="Body Text Indent 2"/>
    <w:basedOn w:val="a"/>
    <w:link w:val="22"/>
    <w:uiPriority w:val="99"/>
    <w:unhideWhenUsed/>
    <w:rsid w:val="003B7523"/>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3B7523"/>
    <w:rPr>
      <w:rFonts w:ascii="Times New Roman" w:eastAsia="Times New Roman" w:hAnsi="Times New Roman" w:cs="Times New Roman"/>
      <w:sz w:val="28"/>
      <w:szCs w:val="20"/>
      <w:lang w:val="x-none" w:eastAsia="x-none"/>
    </w:rPr>
  </w:style>
  <w:style w:type="paragraph" w:styleId="ad">
    <w:name w:val="caption"/>
    <w:basedOn w:val="a"/>
    <w:next w:val="a"/>
    <w:qFormat/>
    <w:rsid w:val="003B7523"/>
    <w:rPr>
      <w:szCs w:val="24"/>
    </w:rPr>
  </w:style>
  <w:style w:type="table" w:customStyle="1" w:styleId="11">
    <w:name w:val="Светлая сетка1"/>
    <w:basedOn w:val="a1"/>
    <w:uiPriority w:val="62"/>
    <w:rsid w:val="003B752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32">
    <w:name w:val="Body Text Indent 3"/>
    <w:basedOn w:val="a"/>
    <w:link w:val="33"/>
    <w:uiPriority w:val="99"/>
    <w:unhideWhenUsed/>
    <w:rsid w:val="003B7523"/>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3B7523"/>
    <w:rPr>
      <w:rFonts w:ascii="Times New Roman" w:eastAsia="Times New Roman" w:hAnsi="Times New Roman" w:cs="Times New Roman"/>
      <w:sz w:val="16"/>
      <w:szCs w:val="16"/>
      <w:lang w:val="x-none" w:eastAsia="x-none"/>
    </w:rPr>
  </w:style>
  <w:style w:type="paragraph" w:styleId="23">
    <w:name w:val="Body Text 2"/>
    <w:basedOn w:val="a"/>
    <w:link w:val="24"/>
    <w:uiPriority w:val="99"/>
    <w:unhideWhenUsed/>
    <w:rsid w:val="003B7523"/>
    <w:pPr>
      <w:spacing w:after="120" w:line="480" w:lineRule="auto"/>
    </w:pPr>
    <w:rPr>
      <w:lang w:val="x-none" w:eastAsia="x-none"/>
    </w:rPr>
  </w:style>
  <w:style w:type="character" w:customStyle="1" w:styleId="24">
    <w:name w:val="Основной текст 2 Знак"/>
    <w:basedOn w:val="a0"/>
    <w:link w:val="23"/>
    <w:uiPriority w:val="99"/>
    <w:rsid w:val="003B7523"/>
    <w:rPr>
      <w:rFonts w:ascii="Times New Roman" w:eastAsia="Times New Roman" w:hAnsi="Times New Roman" w:cs="Times New Roman"/>
      <w:sz w:val="28"/>
      <w:szCs w:val="20"/>
      <w:lang w:val="x-none" w:eastAsia="x-none"/>
    </w:rPr>
  </w:style>
  <w:style w:type="paragraph" w:styleId="ae">
    <w:name w:val="List Paragraph"/>
    <w:basedOn w:val="a"/>
    <w:uiPriority w:val="34"/>
    <w:qFormat/>
    <w:rsid w:val="003B7523"/>
    <w:pPr>
      <w:ind w:left="720" w:firstLine="708"/>
      <w:contextualSpacing/>
    </w:pPr>
    <w:rPr>
      <w:szCs w:val="28"/>
      <w:lang w:eastAsia="en-US" w:bidi="en-US"/>
    </w:rPr>
  </w:style>
  <w:style w:type="paragraph" w:customStyle="1" w:styleId="12">
    <w:name w:val="Обычный1"/>
    <w:rsid w:val="003B7523"/>
    <w:pPr>
      <w:widowControl w:val="0"/>
      <w:spacing w:after="0" w:line="240" w:lineRule="auto"/>
    </w:pPr>
    <w:rPr>
      <w:rFonts w:ascii="Times New Roman" w:eastAsia="Times New Roman" w:hAnsi="Times New Roman" w:cs="Times New Roman"/>
      <w:snapToGrid w:val="0"/>
      <w:sz w:val="20"/>
      <w:szCs w:val="20"/>
      <w:lang w:eastAsia="ru-RU"/>
    </w:rPr>
  </w:style>
  <w:style w:type="paragraph" w:styleId="34">
    <w:name w:val="Body Text 3"/>
    <w:basedOn w:val="a"/>
    <w:link w:val="35"/>
    <w:unhideWhenUsed/>
    <w:rsid w:val="003B7523"/>
    <w:pPr>
      <w:spacing w:after="120"/>
    </w:pPr>
    <w:rPr>
      <w:sz w:val="16"/>
      <w:szCs w:val="16"/>
      <w:lang w:val="x-none" w:eastAsia="x-none"/>
    </w:rPr>
  </w:style>
  <w:style w:type="character" w:customStyle="1" w:styleId="35">
    <w:name w:val="Основной текст 3 Знак"/>
    <w:basedOn w:val="a0"/>
    <w:link w:val="34"/>
    <w:rsid w:val="003B7523"/>
    <w:rPr>
      <w:rFonts w:ascii="Times New Roman" w:eastAsia="Times New Roman" w:hAnsi="Times New Roman" w:cs="Times New Roman"/>
      <w:sz w:val="16"/>
      <w:szCs w:val="16"/>
      <w:lang w:val="x-none" w:eastAsia="x-none"/>
    </w:rPr>
  </w:style>
  <w:style w:type="paragraph" w:styleId="af">
    <w:name w:val="No Spacing"/>
    <w:link w:val="af0"/>
    <w:uiPriority w:val="1"/>
    <w:qFormat/>
    <w:rsid w:val="003B7523"/>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3B7523"/>
    <w:rPr>
      <w:rFonts w:ascii="Times New Roman" w:eastAsia="Times New Roman" w:hAnsi="Times New Roman" w:cs="Times New Roman"/>
      <w:sz w:val="24"/>
      <w:szCs w:val="24"/>
      <w:lang w:eastAsia="ru-RU"/>
    </w:rPr>
  </w:style>
  <w:style w:type="character" w:styleId="af1">
    <w:name w:val="Hyperlink"/>
    <w:uiPriority w:val="99"/>
    <w:rsid w:val="003B7523"/>
    <w:rPr>
      <w:color w:val="0000FF"/>
      <w:u w:val="single"/>
    </w:rPr>
  </w:style>
  <w:style w:type="character" w:styleId="af2">
    <w:name w:val="annotation reference"/>
    <w:uiPriority w:val="99"/>
    <w:semiHidden/>
    <w:unhideWhenUsed/>
    <w:rsid w:val="003B7523"/>
    <w:rPr>
      <w:sz w:val="16"/>
      <w:szCs w:val="16"/>
    </w:rPr>
  </w:style>
  <w:style w:type="paragraph" w:styleId="af3">
    <w:name w:val="annotation text"/>
    <w:basedOn w:val="a"/>
    <w:link w:val="af4"/>
    <w:uiPriority w:val="99"/>
    <w:semiHidden/>
    <w:unhideWhenUsed/>
    <w:rsid w:val="003B7523"/>
    <w:rPr>
      <w:sz w:val="20"/>
    </w:rPr>
  </w:style>
  <w:style w:type="character" w:customStyle="1" w:styleId="af4">
    <w:name w:val="Текст примечания Знак"/>
    <w:basedOn w:val="a0"/>
    <w:link w:val="af3"/>
    <w:uiPriority w:val="99"/>
    <w:semiHidden/>
    <w:rsid w:val="003B752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B7523"/>
    <w:rPr>
      <w:b/>
      <w:bCs/>
      <w:lang w:val="x-none" w:eastAsia="x-none"/>
    </w:rPr>
  </w:style>
  <w:style w:type="character" w:customStyle="1" w:styleId="af6">
    <w:name w:val="Тема примечания Знак"/>
    <w:basedOn w:val="af4"/>
    <w:link w:val="af5"/>
    <w:uiPriority w:val="99"/>
    <w:semiHidden/>
    <w:rsid w:val="003B7523"/>
    <w:rPr>
      <w:rFonts w:ascii="Times New Roman" w:eastAsia="Times New Roman" w:hAnsi="Times New Roman" w:cs="Times New Roman"/>
      <w:b/>
      <w:bCs/>
      <w:sz w:val="20"/>
      <w:szCs w:val="20"/>
      <w:lang w:val="x-none" w:eastAsia="x-none"/>
    </w:rPr>
  </w:style>
  <w:style w:type="paragraph" w:styleId="af7">
    <w:name w:val="Balloon Text"/>
    <w:basedOn w:val="a"/>
    <w:link w:val="af8"/>
    <w:uiPriority w:val="99"/>
    <w:unhideWhenUsed/>
    <w:rsid w:val="003B7523"/>
    <w:rPr>
      <w:rFonts w:ascii="Tahoma" w:hAnsi="Tahoma"/>
      <w:sz w:val="16"/>
      <w:szCs w:val="16"/>
      <w:lang w:val="x-none" w:eastAsia="x-none"/>
    </w:rPr>
  </w:style>
  <w:style w:type="character" w:customStyle="1" w:styleId="af8">
    <w:name w:val="Текст выноски Знак"/>
    <w:basedOn w:val="a0"/>
    <w:link w:val="af7"/>
    <w:uiPriority w:val="99"/>
    <w:rsid w:val="003B7523"/>
    <w:rPr>
      <w:rFonts w:ascii="Tahoma" w:eastAsia="Times New Roman" w:hAnsi="Tahoma" w:cs="Times New Roman"/>
      <w:sz w:val="16"/>
      <w:szCs w:val="16"/>
      <w:lang w:val="x-none" w:eastAsia="x-none"/>
    </w:rPr>
  </w:style>
  <w:style w:type="paragraph" w:styleId="af9">
    <w:name w:val="Normal (Web)"/>
    <w:basedOn w:val="a"/>
    <w:uiPriority w:val="99"/>
    <w:unhideWhenUsed/>
    <w:rsid w:val="003B7523"/>
    <w:pPr>
      <w:spacing w:before="100" w:beforeAutospacing="1" w:after="100" w:afterAutospacing="1"/>
    </w:pPr>
    <w:rPr>
      <w:szCs w:val="24"/>
    </w:rPr>
  </w:style>
  <w:style w:type="character" w:customStyle="1" w:styleId="apple-converted-space">
    <w:name w:val="apple-converted-space"/>
    <w:rsid w:val="003B7523"/>
  </w:style>
  <w:style w:type="paragraph" w:styleId="afa">
    <w:name w:val="Body Text"/>
    <w:basedOn w:val="a"/>
    <w:link w:val="afb"/>
    <w:uiPriority w:val="99"/>
    <w:unhideWhenUsed/>
    <w:rsid w:val="003B7523"/>
    <w:pPr>
      <w:spacing w:after="120"/>
    </w:pPr>
  </w:style>
  <w:style w:type="character" w:customStyle="1" w:styleId="afb">
    <w:name w:val="Основной текст Знак"/>
    <w:basedOn w:val="a0"/>
    <w:link w:val="afa"/>
    <w:uiPriority w:val="99"/>
    <w:rsid w:val="003B7523"/>
    <w:rPr>
      <w:rFonts w:ascii="Times New Roman" w:eastAsia="Times New Roman" w:hAnsi="Times New Roman" w:cs="Times New Roman"/>
      <w:sz w:val="28"/>
      <w:szCs w:val="20"/>
      <w:lang w:eastAsia="ru-RU"/>
    </w:rPr>
  </w:style>
  <w:style w:type="character" w:styleId="afc">
    <w:name w:val="Emphasis"/>
    <w:uiPriority w:val="20"/>
    <w:qFormat/>
    <w:rsid w:val="003B7523"/>
    <w:rPr>
      <w:i/>
      <w:iCs/>
    </w:rPr>
  </w:style>
  <w:style w:type="table" w:customStyle="1" w:styleId="13">
    <w:name w:val="Сетка таблицы1"/>
    <w:basedOn w:val="a1"/>
    <w:next w:val="a8"/>
    <w:uiPriority w:val="59"/>
    <w:rsid w:val="003B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rsid w:val="003B7523"/>
  </w:style>
  <w:style w:type="numbering" w:customStyle="1" w:styleId="15">
    <w:name w:val="Нет списка1"/>
    <w:next w:val="a2"/>
    <w:semiHidden/>
    <w:rsid w:val="003B7523"/>
  </w:style>
  <w:style w:type="paragraph" w:styleId="afd">
    <w:name w:val="footnote text"/>
    <w:basedOn w:val="a"/>
    <w:link w:val="afe"/>
    <w:rsid w:val="003B7523"/>
    <w:rPr>
      <w:sz w:val="20"/>
    </w:rPr>
  </w:style>
  <w:style w:type="character" w:customStyle="1" w:styleId="afe">
    <w:name w:val="Текст сноски Знак"/>
    <w:basedOn w:val="a0"/>
    <w:link w:val="afd"/>
    <w:rsid w:val="003B7523"/>
    <w:rPr>
      <w:rFonts w:ascii="Times New Roman" w:eastAsia="Times New Roman" w:hAnsi="Times New Roman" w:cs="Times New Roman"/>
      <w:sz w:val="20"/>
      <w:szCs w:val="20"/>
      <w:lang w:eastAsia="ru-RU"/>
    </w:rPr>
  </w:style>
  <w:style w:type="character" w:styleId="aff">
    <w:name w:val="footnote reference"/>
    <w:rsid w:val="003B7523"/>
    <w:rPr>
      <w:vertAlign w:val="superscript"/>
    </w:rPr>
  </w:style>
  <w:style w:type="paragraph" w:styleId="aff0">
    <w:name w:val="TOC Heading"/>
    <w:basedOn w:val="1"/>
    <w:next w:val="a"/>
    <w:uiPriority w:val="39"/>
    <w:unhideWhenUsed/>
    <w:qFormat/>
    <w:rsid w:val="003B7523"/>
    <w:pPr>
      <w:keepLines/>
      <w:spacing w:before="480" w:after="0" w:line="276" w:lineRule="auto"/>
      <w:outlineLvl w:val="9"/>
    </w:pPr>
    <w:rPr>
      <w:color w:val="365F91"/>
      <w:kern w:val="0"/>
      <w:sz w:val="28"/>
      <w:szCs w:val="28"/>
      <w:lang w:val="x-none" w:eastAsia="en-US"/>
    </w:rPr>
  </w:style>
  <w:style w:type="paragraph" w:customStyle="1" w:styleId="aff1">
    <w:name w:val="Таблица"/>
    <w:basedOn w:val="a"/>
    <w:rsid w:val="003B7523"/>
    <w:pPr>
      <w:ind w:right="170"/>
      <w:jc w:val="right"/>
    </w:pPr>
    <w:rPr>
      <w:rFonts w:cs="Arial"/>
      <w:szCs w:val="22"/>
    </w:rPr>
  </w:style>
  <w:style w:type="table" w:customStyle="1" w:styleId="16">
    <w:name w:val="Стиль1"/>
    <w:basedOn w:val="a1"/>
    <w:rsid w:val="003B7523"/>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00CC66"/>
        <w:left w:val="single" w:sz="4" w:space="0" w:color="00CC66"/>
        <w:bottom w:val="single" w:sz="4" w:space="0" w:color="00CC66"/>
        <w:right w:val="single" w:sz="4" w:space="0" w:color="00CC66"/>
        <w:insideH w:val="single" w:sz="4" w:space="0" w:color="00CC66"/>
        <w:insideV w:val="single" w:sz="4" w:space="0" w:color="00CC66"/>
      </w:tblBorders>
    </w:tblPr>
    <w:tblStylePr w:type="band2Horz">
      <w:tblPr/>
      <w:tcPr>
        <w:tcBorders>
          <w:top w:val="single" w:sz="4" w:space="0" w:color="00CC66"/>
          <w:left w:val="single" w:sz="4" w:space="0" w:color="00CC66"/>
          <w:bottom w:val="single" w:sz="4" w:space="0" w:color="00CC66"/>
          <w:right w:val="single" w:sz="4" w:space="0" w:color="00CC66"/>
          <w:insideH w:val="single" w:sz="4" w:space="0" w:color="00CC66"/>
          <w:insideV w:val="single" w:sz="4" w:space="0" w:color="00CC66"/>
        </w:tcBorders>
        <w:shd w:val="clear" w:color="auto" w:fill="CCFFCC"/>
      </w:tcPr>
    </w:tblStylePr>
  </w:style>
  <w:style w:type="numbering" w:customStyle="1" w:styleId="25">
    <w:name w:val="Нет списка2"/>
    <w:next w:val="a2"/>
    <w:uiPriority w:val="99"/>
    <w:semiHidden/>
    <w:unhideWhenUsed/>
    <w:rsid w:val="003B7523"/>
  </w:style>
  <w:style w:type="character" w:styleId="aff2">
    <w:name w:val="Strong"/>
    <w:uiPriority w:val="22"/>
    <w:qFormat/>
    <w:rsid w:val="00C92FFF"/>
    <w:rPr>
      <w:sz w:val="22"/>
    </w:rPr>
  </w:style>
  <w:style w:type="paragraph" w:styleId="aff3">
    <w:name w:val="Message Header"/>
    <w:basedOn w:val="a"/>
    <w:link w:val="17"/>
    <w:rsid w:val="003B7523"/>
    <w:pPr>
      <w:spacing w:before="60" w:after="60" w:line="240" w:lineRule="exact"/>
    </w:pPr>
  </w:style>
  <w:style w:type="character" w:customStyle="1" w:styleId="aff4">
    <w:name w:val="Шапка Знак"/>
    <w:basedOn w:val="a0"/>
    <w:uiPriority w:val="99"/>
    <w:semiHidden/>
    <w:rsid w:val="003B7523"/>
    <w:rPr>
      <w:rFonts w:asciiTheme="majorHAnsi" w:eastAsiaTheme="majorEastAsia" w:hAnsiTheme="majorHAnsi" w:cstheme="majorBidi"/>
      <w:sz w:val="24"/>
      <w:szCs w:val="24"/>
      <w:shd w:val="pct20" w:color="auto" w:fill="auto"/>
      <w:lang w:eastAsia="ru-RU"/>
    </w:rPr>
  </w:style>
  <w:style w:type="paragraph" w:customStyle="1" w:styleId="18">
    <w:name w:val="заголовок 1"/>
    <w:basedOn w:val="a"/>
    <w:next w:val="a"/>
    <w:rsid w:val="003B7523"/>
    <w:pPr>
      <w:keepNext/>
      <w:widowControl w:val="0"/>
      <w:spacing w:before="20"/>
    </w:pPr>
    <w:rPr>
      <w:b/>
    </w:rPr>
  </w:style>
  <w:style w:type="paragraph" w:customStyle="1" w:styleId="xl26">
    <w:name w:val="xl26"/>
    <w:basedOn w:val="a"/>
    <w:rsid w:val="003B7523"/>
    <w:pPr>
      <w:spacing w:before="100" w:beforeAutospacing="1" w:after="100" w:afterAutospacing="1"/>
      <w:jc w:val="right"/>
      <w:textAlignment w:val="top"/>
    </w:pPr>
    <w:rPr>
      <w:rFonts w:eastAsia="Arial Unicode MS"/>
      <w:szCs w:val="24"/>
    </w:rPr>
  </w:style>
  <w:style w:type="character" w:customStyle="1" w:styleId="17">
    <w:name w:val="Шапка Знак1"/>
    <w:link w:val="aff3"/>
    <w:rsid w:val="003B7523"/>
    <w:rPr>
      <w:rFonts w:ascii="Times New Roman" w:eastAsia="Times New Roman" w:hAnsi="Times New Roman" w:cs="Times New Roman"/>
      <w:sz w:val="28"/>
      <w:szCs w:val="20"/>
      <w:lang w:eastAsia="ru-RU"/>
    </w:rPr>
  </w:style>
  <w:style w:type="paragraph" w:customStyle="1" w:styleId="FR1">
    <w:name w:val="FR1"/>
    <w:rsid w:val="003B7523"/>
    <w:pPr>
      <w:widowControl w:val="0"/>
      <w:suppressAutoHyphens/>
      <w:autoSpaceDE w:val="0"/>
      <w:spacing w:after="0" w:line="240" w:lineRule="auto"/>
    </w:pPr>
    <w:rPr>
      <w:rFonts w:ascii="Arial" w:eastAsia="Arial" w:hAnsi="Arial" w:cs="Arial"/>
      <w:sz w:val="24"/>
      <w:szCs w:val="24"/>
      <w:lang w:eastAsia="ar-SA"/>
    </w:rPr>
  </w:style>
  <w:style w:type="table" w:customStyle="1" w:styleId="26">
    <w:name w:val="Сетка таблицы2"/>
    <w:basedOn w:val="a1"/>
    <w:next w:val="a8"/>
    <w:uiPriority w:val="59"/>
    <w:rsid w:val="003B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8"/>
    <w:uiPriority w:val="59"/>
    <w:rsid w:val="003B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3B7523"/>
    <w:pPr>
      <w:widowControl w:val="0"/>
      <w:autoSpaceDE w:val="0"/>
      <w:autoSpaceDN w:val="0"/>
      <w:adjustRightInd w:val="0"/>
      <w:spacing w:line="324" w:lineRule="exact"/>
      <w:ind w:firstLine="682"/>
    </w:pPr>
    <w:rPr>
      <w:szCs w:val="24"/>
    </w:rPr>
  </w:style>
  <w:style w:type="character" w:customStyle="1" w:styleId="FontStyle12">
    <w:name w:val="Font Style12"/>
    <w:uiPriority w:val="99"/>
    <w:rsid w:val="003B7523"/>
    <w:rPr>
      <w:rFonts w:ascii="Times New Roman" w:hAnsi="Times New Roman" w:cs="Times New Roman"/>
      <w:sz w:val="26"/>
      <w:szCs w:val="26"/>
    </w:rPr>
  </w:style>
  <w:style w:type="paragraph" w:customStyle="1" w:styleId="Style5">
    <w:name w:val="Style5"/>
    <w:basedOn w:val="a"/>
    <w:uiPriority w:val="99"/>
    <w:rsid w:val="003B7523"/>
    <w:pPr>
      <w:widowControl w:val="0"/>
      <w:autoSpaceDE w:val="0"/>
      <w:autoSpaceDN w:val="0"/>
      <w:adjustRightInd w:val="0"/>
      <w:spacing w:line="318" w:lineRule="exact"/>
      <w:ind w:firstLine="701"/>
    </w:pPr>
    <w:rPr>
      <w:szCs w:val="24"/>
    </w:rPr>
  </w:style>
  <w:style w:type="paragraph" w:customStyle="1" w:styleId="Style3">
    <w:name w:val="Style3"/>
    <w:basedOn w:val="a"/>
    <w:uiPriority w:val="99"/>
    <w:rsid w:val="003B7523"/>
    <w:pPr>
      <w:widowControl w:val="0"/>
      <w:autoSpaceDE w:val="0"/>
      <w:autoSpaceDN w:val="0"/>
      <w:adjustRightInd w:val="0"/>
      <w:spacing w:line="317" w:lineRule="exact"/>
    </w:pPr>
    <w:rPr>
      <w:szCs w:val="24"/>
    </w:rPr>
  </w:style>
  <w:style w:type="character" w:customStyle="1" w:styleId="aff5">
    <w:name w:val="Основной текст_"/>
    <w:link w:val="27"/>
    <w:rsid w:val="003B7523"/>
    <w:rPr>
      <w:spacing w:val="2"/>
      <w:shd w:val="clear" w:color="auto" w:fill="FFFFFF"/>
    </w:rPr>
  </w:style>
  <w:style w:type="paragraph" w:customStyle="1" w:styleId="27">
    <w:name w:val="Основной текст2"/>
    <w:basedOn w:val="a"/>
    <w:link w:val="aff5"/>
    <w:rsid w:val="003B7523"/>
    <w:pPr>
      <w:widowControl w:val="0"/>
      <w:shd w:val="clear" w:color="auto" w:fill="FFFFFF"/>
      <w:spacing w:before="180" w:line="317" w:lineRule="exact"/>
    </w:pPr>
    <w:rPr>
      <w:rFonts w:asciiTheme="minorHAnsi" w:eastAsiaTheme="minorHAnsi" w:hAnsiTheme="minorHAnsi" w:cstheme="minorBidi"/>
      <w:spacing w:val="2"/>
      <w:sz w:val="22"/>
      <w:szCs w:val="22"/>
      <w:lang w:eastAsia="en-US"/>
    </w:rPr>
  </w:style>
  <w:style w:type="character" w:styleId="aff6">
    <w:name w:val="FollowedHyperlink"/>
    <w:uiPriority w:val="99"/>
    <w:semiHidden/>
    <w:unhideWhenUsed/>
    <w:rsid w:val="003B7523"/>
    <w:rPr>
      <w:color w:val="800080"/>
      <w:u w:val="single"/>
    </w:rPr>
  </w:style>
  <w:style w:type="character" w:customStyle="1" w:styleId="19">
    <w:name w:val="Нижний колонтитул Знак1"/>
    <w:uiPriority w:val="99"/>
    <w:semiHidden/>
    <w:rsid w:val="003B7523"/>
  </w:style>
  <w:style w:type="character" w:customStyle="1" w:styleId="WW8Num2z0">
    <w:name w:val="WW8Num2z0"/>
    <w:rsid w:val="003B7523"/>
    <w:rPr>
      <w:rFonts w:ascii="Symbol" w:hAnsi="Symbol" w:cs="Symbol"/>
    </w:rPr>
  </w:style>
  <w:style w:type="character" w:customStyle="1" w:styleId="WW8Num2z1">
    <w:name w:val="WW8Num2z1"/>
    <w:rsid w:val="003B7523"/>
    <w:rPr>
      <w:rFonts w:ascii="Courier New" w:hAnsi="Courier New" w:cs="Courier New"/>
    </w:rPr>
  </w:style>
  <w:style w:type="character" w:customStyle="1" w:styleId="WW8Num2z2">
    <w:name w:val="WW8Num2z2"/>
    <w:rsid w:val="003B7523"/>
    <w:rPr>
      <w:rFonts w:ascii="Wingdings" w:hAnsi="Wingdings" w:cs="Wingdings"/>
    </w:rPr>
  </w:style>
  <w:style w:type="character" w:customStyle="1" w:styleId="WW8Num3z0">
    <w:name w:val="WW8Num3z0"/>
    <w:rsid w:val="003B7523"/>
    <w:rPr>
      <w:rFonts w:ascii="Symbol" w:hAnsi="Symbol" w:cs="Symbol"/>
    </w:rPr>
  </w:style>
  <w:style w:type="character" w:customStyle="1" w:styleId="WW8Num3z1">
    <w:name w:val="WW8Num3z1"/>
    <w:rsid w:val="003B7523"/>
    <w:rPr>
      <w:rFonts w:ascii="Courier New" w:hAnsi="Courier New" w:cs="Courier New"/>
    </w:rPr>
  </w:style>
  <w:style w:type="character" w:customStyle="1" w:styleId="WW8Num3z2">
    <w:name w:val="WW8Num3z2"/>
    <w:rsid w:val="003B7523"/>
    <w:rPr>
      <w:rFonts w:ascii="Wingdings" w:hAnsi="Wingdings" w:cs="Wingdings"/>
    </w:rPr>
  </w:style>
  <w:style w:type="character" w:customStyle="1" w:styleId="WW8Num8z0">
    <w:name w:val="WW8Num8z0"/>
    <w:rsid w:val="003B7523"/>
    <w:rPr>
      <w:rFonts w:ascii="Symbol" w:hAnsi="Symbol" w:cs="Symbol"/>
    </w:rPr>
  </w:style>
  <w:style w:type="character" w:customStyle="1" w:styleId="WW8Num8z1">
    <w:name w:val="WW8Num8z1"/>
    <w:rsid w:val="003B7523"/>
    <w:rPr>
      <w:rFonts w:ascii="Courier New" w:hAnsi="Courier New" w:cs="Courier New"/>
    </w:rPr>
  </w:style>
  <w:style w:type="character" w:customStyle="1" w:styleId="WW8Num8z2">
    <w:name w:val="WW8Num8z2"/>
    <w:rsid w:val="003B7523"/>
    <w:rPr>
      <w:rFonts w:ascii="Wingdings" w:hAnsi="Wingdings" w:cs="Wingdings"/>
    </w:rPr>
  </w:style>
  <w:style w:type="character" w:customStyle="1" w:styleId="WW8Num10z0">
    <w:name w:val="WW8Num10z0"/>
    <w:rsid w:val="003B7523"/>
    <w:rPr>
      <w:rFonts w:ascii="Symbol" w:hAnsi="Symbol" w:cs="Symbol"/>
    </w:rPr>
  </w:style>
  <w:style w:type="character" w:customStyle="1" w:styleId="WW8Num10z1">
    <w:name w:val="WW8Num10z1"/>
    <w:rsid w:val="003B7523"/>
    <w:rPr>
      <w:rFonts w:ascii="Courier New" w:hAnsi="Courier New" w:cs="Courier New"/>
    </w:rPr>
  </w:style>
  <w:style w:type="character" w:customStyle="1" w:styleId="WW8Num10z2">
    <w:name w:val="WW8Num10z2"/>
    <w:rsid w:val="003B7523"/>
    <w:rPr>
      <w:rFonts w:ascii="Wingdings" w:hAnsi="Wingdings" w:cs="Wingdings"/>
    </w:rPr>
  </w:style>
  <w:style w:type="character" w:customStyle="1" w:styleId="WW8Num11z1">
    <w:name w:val="WW8Num11z1"/>
    <w:rsid w:val="003B7523"/>
    <w:rPr>
      <w:rFonts w:ascii="Courier New" w:hAnsi="Courier New" w:cs="Courier New"/>
    </w:rPr>
  </w:style>
  <w:style w:type="character" w:customStyle="1" w:styleId="WW8Num11z2">
    <w:name w:val="WW8Num11z2"/>
    <w:rsid w:val="003B7523"/>
    <w:rPr>
      <w:rFonts w:ascii="Wingdings" w:hAnsi="Wingdings" w:cs="Wingdings"/>
    </w:rPr>
  </w:style>
  <w:style w:type="character" w:customStyle="1" w:styleId="WW8Num11z3">
    <w:name w:val="WW8Num11z3"/>
    <w:rsid w:val="003B7523"/>
    <w:rPr>
      <w:rFonts w:ascii="Symbol" w:hAnsi="Symbol" w:cs="Symbol"/>
    </w:rPr>
  </w:style>
  <w:style w:type="character" w:customStyle="1" w:styleId="WW8Num14z0">
    <w:name w:val="WW8Num14z0"/>
    <w:rsid w:val="003B7523"/>
    <w:rPr>
      <w:rFonts w:ascii="Symbol" w:hAnsi="Symbol" w:cs="Symbol"/>
    </w:rPr>
  </w:style>
  <w:style w:type="character" w:customStyle="1" w:styleId="WW8Num14z1">
    <w:name w:val="WW8Num14z1"/>
    <w:rsid w:val="003B7523"/>
    <w:rPr>
      <w:rFonts w:ascii="Courier New" w:hAnsi="Courier New" w:cs="Courier New"/>
    </w:rPr>
  </w:style>
  <w:style w:type="character" w:customStyle="1" w:styleId="WW8Num14z2">
    <w:name w:val="WW8Num14z2"/>
    <w:rsid w:val="003B7523"/>
    <w:rPr>
      <w:rFonts w:ascii="Wingdings" w:hAnsi="Wingdings" w:cs="Wingdings"/>
    </w:rPr>
  </w:style>
  <w:style w:type="character" w:customStyle="1" w:styleId="WW8Num15z1">
    <w:name w:val="WW8Num15z1"/>
    <w:rsid w:val="003B7523"/>
    <w:rPr>
      <w:rFonts w:ascii="Courier New" w:hAnsi="Courier New" w:cs="Courier New"/>
    </w:rPr>
  </w:style>
  <w:style w:type="character" w:customStyle="1" w:styleId="WW8Num15z2">
    <w:name w:val="WW8Num15z2"/>
    <w:rsid w:val="003B7523"/>
    <w:rPr>
      <w:rFonts w:ascii="Wingdings" w:hAnsi="Wingdings" w:cs="Wingdings"/>
    </w:rPr>
  </w:style>
  <w:style w:type="character" w:customStyle="1" w:styleId="WW8Num15z3">
    <w:name w:val="WW8Num15z3"/>
    <w:rsid w:val="003B7523"/>
    <w:rPr>
      <w:rFonts w:ascii="Symbol" w:hAnsi="Symbol" w:cs="Symbol"/>
    </w:rPr>
  </w:style>
  <w:style w:type="character" w:customStyle="1" w:styleId="1a">
    <w:name w:val="Основной шрифт абзаца1"/>
    <w:rsid w:val="003B7523"/>
  </w:style>
  <w:style w:type="paragraph" w:customStyle="1" w:styleId="aff7">
    <w:name w:val="Заголовок"/>
    <w:basedOn w:val="a"/>
    <w:next w:val="afa"/>
    <w:rsid w:val="003B7523"/>
    <w:pPr>
      <w:keepNext/>
      <w:suppressAutoHyphens/>
      <w:spacing w:before="240" w:after="120"/>
    </w:pPr>
    <w:rPr>
      <w:rFonts w:ascii="Arial" w:eastAsia="Microsoft YaHei" w:hAnsi="Arial" w:cs="Mangal"/>
      <w:szCs w:val="28"/>
      <w:lang w:eastAsia="ar-SA"/>
    </w:rPr>
  </w:style>
  <w:style w:type="paragraph" w:styleId="aff8">
    <w:name w:val="List"/>
    <w:basedOn w:val="afa"/>
    <w:rsid w:val="003B7523"/>
    <w:pPr>
      <w:suppressAutoHyphens/>
    </w:pPr>
    <w:rPr>
      <w:rFonts w:cs="Mangal"/>
      <w:lang w:eastAsia="ar-SA"/>
    </w:rPr>
  </w:style>
  <w:style w:type="paragraph" w:customStyle="1" w:styleId="1b">
    <w:name w:val="Название1"/>
    <w:basedOn w:val="a"/>
    <w:rsid w:val="003B7523"/>
    <w:pPr>
      <w:suppressLineNumbers/>
      <w:suppressAutoHyphens/>
      <w:spacing w:before="120" w:after="120"/>
    </w:pPr>
    <w:rPr>
      <w:rFonts w:cs="Mangal"/>
      <w:i/>
      <w:iCs/>
      <w:szCs w:val="24"/>
      <w:lang w:eastAsia="ar-SA"/>
    </w:rPr>
  </w:style>
  <w:style w:type="paragraph" w:customStyle="1" w:styleId="1c">
    <w:name w:val="Указатель1"/>
    <w:basedOn w:val="a"/>
    <w:rsid w:val="003B7523"/>
    <w:pPr>
      <w:suppressLineNumbers/>
      <w:suppressAutoHyphens/>
    </w:pPr>
    <w:rPr>
      <w:rFonts w:cs="Mangal"/>
      <w:lang w:eastAsia="ar-SA"/>
    </w:rPr>
  </w:style>
  <w:style w:type="paragraph" w:styleId="aff9">
    <w:name w:val="Subtitle"/>
    <w:basedOn w:val="aff7"/>
    <w:next w:val="afa"/>
    <w:link w:val="affa"/>
    <w:qFormat/>
    <w:rsid w:val="003B7523"/>
    <w:pPr>
      <w:jc w:val="center"/>
    </w:pPr>
    <w:rPr>
      <w:i/>
      <w:iCs/>
    </w:rPr>
  </w:style>
  <w:style w:type="character" w:customStyle="1" w:styleId="affa">
    <w:name w:val="Подзаголовок Знак"/>
    <w:basedOn w:val="a0"/>
    <w:link w:val="aff9"/>
    <w:rsid w:val="003B7523"/>
    <w:rPr>
      <w:rFonts w:ascii="Arial" w:eastAsia="Microsoft YaHei" w:hAnsi="Arial" w:cs="Mangal"/>
      <w:i/>
      <w:iCs/>
      <w:sz w:val="28"/>
      <w:szCs w:val="28"/>
      <w:lang w:eastAsia="ar-SA"/>
    </w:rPr>
  </w:style>
  <w:style w:type="paragraph" w:customStyle="1" w:styleId="affb">
    <w:name w:val="Содержимое таблицы"/>
    <w:basedOn w:val="a"/>
    <w:rsid w:val="003B7523"/>
    <w:pPr>
      <w:suppressLineNumbers/>
      <w:suppressAutoHyphens/>
    </w:pPr>
    <w:rPr>
      <w:lang w:eastAsia="ar-SA"/>
    </w:rPr>
  </w:style>
  <w:style w:type="paragraph" w:customStyle="1" w:styleId="affc">
    <w:name w:val="Заголовок таблицы"/>
    <w:basedOn w:val="affb"/>
    <w:rsid w:val="003B7523"/>
    <w:pPr>
      <w:jc w:val="center"/>
    </w:pPr>
    <w:rPr>
      <w:b/>
      <w:bCs/>
    </w:rPr>
  </w:style>
  <w:style w:type="paragraph" w:styleId="affd">
    <w:name w:val="Block Text"/>
    <w:basedOn w:val="a"/>
    <w:semiHidden/>
    <w:unhideWhenUsed/>
    <w:rsid w:val="003B7523"/>
    <w:pPr>
      <w:shd w:val="clear" w:color="auto" w:fill="FFFFFF"/>
      <w:tabs>
        <w:tab w:val="left" w:pos="10206"/>
      </w:tabs>
      <w:spacing w:before="542" w:line="274" w:lineRule="exact"/>
      <w:ind w:left="709" w:right="137" w:firstLine="62"/>
    </w:pPr>
    <w:rPr>
      <w:color w:val="000000"/>
      <w:spacing w:val="1"/>
      <w:szCs w:val="24"/>
      <w:lang w:eastAsia="ar-SA"/>
    </w:rPr>
  </w:style>
  <w:style w:type="paragraph" w:customStyle="1" w:styleId="xl49">
    <w:name w:val="xl49"/>
    <w:basedOn w:val="a"/>
    <w:rsid w:val="003B7523"/>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Cs w:val="24"/>
    </w:rPr>
  </w:style>
  <w:style w:type="paragraph" w:customStyle="1" w:styleId="28">
    <w:name w:val="Стиль2"/>
    <w:basedOn w:val="a"/>
    <w:rsid w:val="003B7523"/>
    <w:pPr>
      <w:ind w:firstLine="709"/>
    </w:pPr>
    <w:rPr>
      <w:bCs/>
      <w:szCs w:val="28"/>
    </w:rPr>
  </w:style>
  <w:style w:type="paragraph" w:customStyle="1" w:styleId="1d">
    <w:name w:val="1 Знак"/>
    <w:basedOn w:val="a"/>
    <w:rsid w:val="003B7523"/>
    <w:pPr>
      <w:spacing w:before="100" w:beforeAutospacing="1" w:after="100" w:afterAutospacing="1"/>
    </w:pPr>
    <w:rPr>
      <w:rFonts w:ascii="Tahoma" w:hAnsi="Tahoma"/>
      <w:sz w:val="20"/>
      <w:lang w:val="en-US" w:eastAsia="en-US"/>
    </w:rPr>
  </w:style>
  <w:style w:type="paragraph" w:customStyle="1" w:styleId="ConsPlusNormal">
    <w:name w:val="ConsPlusNormal"/>
    <w:rsid w:val="003B75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7">
    <w:name w:val="Знак3 Знак Знак Знак Знак Знак Знак Знак Знак Знак"/>
    <w:basedOn w:val="a"/>
    <w:rsid w:val="003B7523"/>
    <w:pPr>
      <w:spacing w:after="160" w:line="240" w:lineRule="exact"/>
    </w:pPr>
    <w:rPr>
      <w:rFonts w:ascii="Verdana" w:hAnsi="Verdana" w:cs="Verdana"/>
      <w:sz w:val="20"/>
      <w:lang w:val="en-US" w:eastAsia="en-US"/>
    </w:rPr>
  </w:style>
  <w:style w:type="numbering" w:customStyle="1" w:styleId="38">
    <w:name w:val="Нет списка3"/>
    <w:next w:val="a2"/>
    <w:semiHidden/>
    <w:unhideWhenUsed/>
    <w:rsid w:val="003B7523"/>
  </w:style>
  <w:style w:type="paragraph" w:customStyle="1" w:styleId="ConsPlusTitle">
    <w:name w:val="ConsPlusTitle"/>
    <w:rsid w:val="003B75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41">
    <w:name w:val="Сетка таблицы4"/>
    <w:basedOn w:val="a1"/>
    <w:next w:val="a8"/>
    <w:rsid w:val="003B75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B7523"/>
  </w:style>
  <w:style w:type="table" w:customStyle="1" w:styleId="51">
    <w:name w:val="Сетка таблицы5"/>
    <w:basedOn w:val="a1"/>
    <w:next w:val="a8"/>
    <w:uiPriority w:val="59"/>
    <w:rsid w:val="003B75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B75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B7523"/>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affe">
    <w:name w:val="Готовый"/>
    <w:basedOn w:val="a"/>
    <w:rsid w:val="003B75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1">
    <w:name w:val="111"/>
    <w:basedOn w:val="a"/>
    <w:next w:val="a"/>
    <w:rsid w:val="003B7523"/>
    <w:pPr>
      <w:numPr>
        <w:numId w:val="31"/>
      </w:numPr>
    </w:pPr>
    <w:rPr>
      <w:rFonts w:ascii="Batang" w:eastAsia="Batang" w:hAnsi="Batang"/>
      <w:b/>
      <w:bCs/>
      <w:shadow/>
      <w:sz w:val="32"/>
      <w:szCs w:val="24"/>
      <w:u w:val="double"/>
    </w:rPr>
  </w:style>
  <w:style w:type="paragraph" w:customStyle="1" w:styleId="1e">
    <w:name w:val="подпункт1 Знак"/>
    <w:basedOn w:val="a"/>
    <w:next w:val="a"/>
    <w:rsid w:val="003B7523"/>
    <w:pPr>
      <w:widowControl w:val="0"/>
    </w:pPr>
    <w:rPr>
      <w:rFonts w:eastAsia="Batang"/>
      <w:b/>
      <w:szCs w:val="24"/>
    </w:rPr>
  </w:style>
  <w:style w:type="paragraph" w:customStyle="1" w:styleId="1f">
    <w:name w:val="подпункт1"/>
    <w:basedOn w:val="a"/>
    <w:next w:val="a"/>
    <w:rsid w:val="003B7523"/>
    <w:pPr>
      <w:widowControl w:val="0"/>
    </w:pPr>
    <w:rPr>
      <w:rFonts w:eastAsia="Batang"/>
      <w:b/>
      <w:szCs w:val="24"/>
    </w:rPr>
  </w:style>
  <w:style w:type="paragraph" w:styleId="afff">
    <w:name w:val="Document Map"/>
    <w:basedOn w:val="a"/>
    <w:link w:val="afff0"/>
    <w:uiPriority w:val="99"/>
    <w:semiHidden/>
    <w:rsid w:val="003B7523"/>
    <w:pPr>
      <w:shd w:val="clear" w:color="auto" w:fill="000080"/>
      <w:overflowPunct w:val="0"/>
      <w:autoSpaceDE w:val="0"/>
      <w:autoSpaceDN w:val="0"/>
      <w:adjustRightInd w:val="0"/>
      <w:textAlignment w:val="baseline"/>
    </w:pPr>
    <w:rPr>
      <w:rFonts w:ascii="Tahoma" w:hAnsi="Tahoma" w:cs="Tahoma"/>
      <w:sz w:val="20"/>
    </w:rPr>
  </w:style>
  <w:style w:type="character" w:customStyle="1" w:styleId="afff0">
    <w:name w:val="Схема документа Знак"/>
    <w:basedOn w:val="a0"/>
    <w:link w:val="afff"/>
    <w:uiPriority w:val="99"/>
    <w:semiHidden/>
    <w:rsid w:val="003B7523"/>
    <w:rPr>
      <w:rFonts w:ascii="Tahoma" w:eastAsia="Times New Roman" w:hAnsi="Tahoma" w:cs="Tahoma"/>
      <w:sz w:val="20"/>
      <w:szCs w:val="20"/>
      <w:shd w:val="clear" w:color="auto" w:fill="000080"/>
      <w:lang w:eastAsia="ru-RU"/>
    </w:rPr>
  </w:style>
  <w:style w:type="paragraph" w:customStyle="1" w:styleId="1f0">
    <w:name w:val="Без интервала1"/>
    <w:uiPriority w:val="99"/>
    <w:rsid w:val="003B7523"/>
    <w:pPr>
      <w:spacing w:after="0" w:line="240" w:lineRule="auto"/>
    </w:pPr>
    <w:rPr>
      <w:rFonts w:ascii="Calibri" w:eastAsia="Calibri" w:hAnsi="Calibri" w:cs="Times New Roman"/>
    </w:rPr>
  </w:style>
  <w:style w:type="paragraph" w:styleId="29">
    <w:name w:val="toc 2"/>
    <w:basedOn w:val="a"/>
    <w:next w:val="a"/>
    <w:autoRedefine/>
    <w:uiPriority w:val="39"/>
    <w:unhideWhenUsed/>
    <w:rsid w:val="003B7523"/>
    <w:pPr>
      <w:ind w:left="280"/>
    </w:pPr>
  </w:style>
  <w:style w:type="paragraph" w:customStyle="1" w:styleId="TableContents">
    <w:name w:val="Table Contents"/>
    <w:basedOn w:val="a"/>
    <w:uiPriority w:val="99"/>
    <w:rsid w:val="002D73FF"/>
    <w:pPr>
      <w:widowControl w:val="0"/>
      <w:suppressAutoHyphens/>
      <w:ind w:firstLine="0"/>
      <w:jc w:val="left"/>
      <w:textAlignment w:val="baseline"/>
    </w:pPr>
    <w:rPr>
      <w:rFonts w:eastAsia="Calibri"/>
      <w:color w:val="000000"/>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FF"/>
    <w:pPr>
      <w:spacing w:after="0" w:line="240" w:lineRule="auto"/>
      <w:ind w:firstLine="360"/>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B7523"/>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3B7523"/>
    <w:pPr>
      <w:keepNext/>
      <w:outlineLvl w:val="1"/>
    </w:pPr>
    <w:rPr>
      <w:b/>
      <w:bCs/>
      <w:szCs w:val="24"/>
      <w:lang w:val="x-none" w:eastAsia="x-none"/>
    </w:rPr>
  </w:style>
  <w:style w:type="paragraph" w:styleId="3">
    <w:name w:val="heading 3"/>
    <w:basedOn w:val="a"/>
    <w:next w:val="a"/>
    <w:link w:val="30"/>
    <w:uiPriority w:val="9"/>
    <w:unhideWhenUsed/>
    <w:qFormat/>
    <w:rsid w:val="003B7523"/>
    <w:pPr>
      <w:keepNext/>
      <w:widowControl w:val="0"/>
      <w:autoSpaceDE w:val="0"/>
      <w:autoSpaceDN w:val="0"/>
      <w:adjustRightInd w:val="0"/>
      <w:jc w:val="center"/>
      <w:outlineLvl w:val="2"/>
    </w:pPr>
    <w:rPr>
      <w:rFonts w:ascii="Courier New CYR" w:hAnsi="Courier New CYR" w:cs="Courier New CYR"/>
      <w:b/>
      <w:bCs/>
      <w:sz w:val="18"/>
      <w:szCs w:val="18"/>
    </w:rPr>
  </w:style>
  <w:style w:type="paragraph" w:styleId="4">
    <w:name w:val="heading 4"/>
    <w:basedOn w:val="a"/>
    <w:next w:val="a"/>
    <w:link w:val="40"/>
    <w:uiPriority w:val="9"/>
    <w:unhideWhenUsed/>
    <w:qFormat/>
    <w:rsid w:val="003B7523"/>
    <w:pPr>
      <w:keepNext/>
      <w:widowControl w:val="0"/>
      <w:autoSpaceDE w:val="0"/>
      <w:autoSpaceDN w:val="0"/>
      <w:adjustRightInd w:val="0"/>
      <w:outlineLvl w:val="3"/>
    </w:pPr>
    <w:rPr>
      <w:rFonts w:ascii="Courier New CYR" w:hAnsi="Courier New CYR" w:cs="Courier New CYR"/>
      <w:b/>
      <w:bCs/>
      <w:sz w:val="18"/>
      <w:szCs w:val="18"/>
    </w:rPr>
  </w:style>
  <w:style w:type="paragraph" w:styleId="5">
    <w:name w:val="heading 5"/>
    <w:basedOn w:val="a"/>
    <w:next w:val="a"/>
    <w:link w:val="50"/>
    <w:uiPriority w:val="9"/>
    <w:unhideWhenUsed/>
    <w:qFormat/>
    <w:rsid w:val="003B7523"/>
    <w:pPr>
      <w:keepNext/>
      <w:ind w:firstLine="708"/>
      <w:jc w:val="center"/>
      <w:outlineLvl w:val="4"/>
    </w:pPr>
    <w:rPr>
      <w:b/>
      <w:szCs w:val="24"/>
    </w:rPr>
  </w:style>
  <w:style w:type="paragraph" w:styleId="6">
    <w:name w:val="heading 6"/>
    <w:basedOn w:val="a"/>
    <w:next w:val="a"/>
    <w:link w:val="60"/>
    <w:uiPriority w:val="9"/>
    <w:qFormat/>
    <w:rsid w:val="003B7523"/>
    <w:pPr>
      <w:keepNext/>
      <w:ind w:firstLine="708"/>
      <w:outlineLvl w:val="5"/>
    </w:pPr>
    <w:rPr>
      <w:szCs w:val="24"/>
      <w:lang w:val="x-none" w:eastAsia="x-none"/>
    </w:rPr>
  </w:style>
  <w:style w:type="paragraph" w:styleId="7">
    <w:name w:val="heading 7"/>
    <w:basedOn w:val="a"/>
    <w:next w:val="a"/>
    <w:link w:val="70"/>
    <w:uiPriority w:val="9"/>
    <w:unhideWhenUsed/>
    <w:qFormat/>
    <w:rsid w:val="003B7523"/>
    <w:pPr>
      <w:keepNext/>
      <w:jc w:val="right"/>
      <w:outlineLvl w:val="6"/>
    </w:pPr>
    <w:rPr>
      <w:szCs w:val="24"/>
    </w:rPr>
  </w:style>
  <w:style w:type="paragraph" w:styleId="8">
    <w:name w:val="heading 8"/>
    <w:basedOn w:val="a"/>
    <w:next w:val="a"/>
    <w:link w:val="80"/>
    <w:unhideWhenUsed/>
    <w:qFormat/>
    <w:rsid w:val="003B7523"/>
    <w:pPr>
      <w:spacing w:before="240" w:after="60"/>
      <w:outlineLvl w:val="7"/>
    </w:pPr>
    <w:rPr>
      <w:rFonts w:ascii="Calibri" w:hAnsi="Calibri"/>
      <w:i/>
      <w:iCs/>
      <w:szCs w:val="24"/>
      <w:lang w:val="x-none" w:eastAsia="x-none"/>
    </w:rPr>
  </w:style>
  <w:style w:type="paragraph" w:styleId="9">
    <w:name w:val="heading 9"/>
    <w:basedOn w:val="a"/>
    <w:next w:val="a"/>
    <w:link w:val="90"/>
    <w:semiHidden/>
    <w:unhideWhenUsed/>
    <w:qFormat/>
    <w:rsid w:val="003B75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52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B7523"/>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uiPriority w:val="9"/>
    <w:rsid w:val="003B7523"/>
    <w:rPr>
      <w:rFonts w:ascii="Courier New CYR" w:eastAsia="Times New Roman" w:hAnsi="Courier New CYR" w:cs="Courier New CYR"/>
      <w:b/>
      <w:bCs/>
      <w:sz w:val="18"/>
      <w:szCs w:val="18"/>
      <w:lang w:eastAsia="ru-RU"/>
    </w:rPr>
  </w:style>
  <w:style w:type="character" w:customStyle="1" w:styleId="40">
    <w:name w:val="Заголовок 4 Знак"/>
    <w:basedOn w:val="a0"/>
    <w:link w:val="4"/>
    <w:uiPriority w:val="9"/>
    <w:rsid w:val="003B7523"/>
    <w:rPr>
      <w:rFonts w:ascii="Courier New CYR" w:eastAsia="Times New Roman" w:hAnsi="Courier New CYR" w:cs="Courier New CYR"/>
      <w:b/>
      <w:bCs/>
      <w:sz w:val="18"/>
      <w:szCs w:val="18"/>
      <w:lang w:eastAsia="ru-RU"/>
    </w:rPr>
  </w:style>
  <w:style w:type="character" w:customStyle="1" w:styleId="50">
    <w:name w:val="Заголовок 5 Знак"/>
    <w:basedOn w:val="a0"/>
    <w:link w:val="5"/>
    <w:uiPriority w:val="9"/>
    <w:rsid w:val="003B7523"/>
    <w:rPr>
      <w:rFonts w:ascii="Times New Roman" w:eastAsia="Times New Roman" w:hAnsi="Times New Roman" w:cs="Times New Roman"/>
      <w:b/>
      <w:sz w:val="28"/>
      <w:szCs w:val="24"/>
      <w:lang w:eastAsia="ru-RU"/>
    </w:rPr>
  </w:style>
  <w:style w:type="character" w:customStyle="1" w:styleId="60">
    <w:name w:val="Заголовок 6 Знак"/>
    <w:basedOn w:val="a0"/>
    <w:link w:val="6"/>
    <w:uiPriority w:val="9"/>
    <w:rsid w:val="003B7523"/>
    <w:rPr>
      <w:rFonts w:ascii="Times New Roman" w:eastAsia="Times New Roman" w:hAnsi="Times New Roman" w:cs="Times New Roman"/>
      <w:sz w:val="28"/>
      <w:szCs w:val="24"/>
      <w:lang w:val="x-none" w:eastAsia="x-none"/>
    </w:rPr>
  </w:style>
  <w:style w:type="character" w:customStyle="1" w:styleId="70">
    <w:name w:val="Заголовок 7 Знак"/>
    <w:basedOn w:val="a0"/>
    <w:link w:val="7"/>
    <w:uiPriority w:val="9"/>
    <w:rsid w:val="003B752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3B7523"/>
    <w:rPr>
      <w:rFonts w:ascii="Calibri" w:eastAsia="Times New Roman" w:hAnsi="Calibri" w:cs="Times New Roman"/>
      <w:i/>
      <w:iCs/>
      <w:sz w:val="28"/>
      <w:szCs w:val="24"/>
      <w:lang w:val="x-none" w:eastAsia="x-none"/>
    </w:rPr>
  </w:style>
  <w:style w:type="character" w:customStyle="1" w:styleId="90">
    <w:name w:val="Заголовок 9 Знак"/>
    <w:basedOn w:val="a0"/>
    <w:link w:val="9"/>
    <w:semiHidden/>
    <w:rsid w:val="003B7523"/>
    <w:rPr>
      <w:rFonts w:ascii="Cambria" w:eastAsia="Times New Roman" w:hAnsi="Cambria" w:cs="Times New Roman"/>
      <w:lang w:eastAsia="ru-RU"/>
    </w:rPr>
  </w:style>
  <w:style w:type="paragraph" w:styleId="a3">
    <w:name w:val="Title"/>
    <w:basedOn w:val="a"/>
    <w:link w:val="a4"/>
    <w:uiPriority w:val="10"/>
    <w:qFormat/>
    <w:rsid w:val="003B7523"/>
    <w:pPr>
      <w:jc w:val="center"/>
    </w:pPr>
    <w:rPr>
      <w:lang w:val="x-none" w:eastAsia="x-none"/>
    </w:rPr>
  </w:style>
  <w:style w:type="character" w:customStyle="1" w:styleId="a4">
    <w:name w:val="Название Знак"/>
    <w:basedOn w:val="a0"/>
    <w:link w:val="a3"/>
    <w:uiPriority w:val="10"/>
    <w:rsid w:val="003B7523"/>
    <w:rPr>
      <w:rFonts w:ascii="Times New Roman" w:eastAsia="Times New Roman" w:hAnsi="Times New Roman" w:cs="Times New Roman"/>
      <w:sz w:val="28"/>
      <w:szCs w:val="20"/>
      <w:lang w:val="x-none" w:eastAsia="x-none"/>
    </w:rPr>
  </w:style>
  <w:style w:type="paragraph" w:styleId="a5">
    <w:name w:val="header"/>
    <w:aliases w:val="ВерхКолонтитул"/>
    <w:basedOn w:val="a"/>
    <w:link w:val="a6"/>
    <w:uiPriority w:val="99"/>
    <w:rsid w:val="003B7523"/>
    <w:pPr>
      <w:tabs>
        <w:tab w:val="center" w:pos="4153"/>
        <w:tab w:val="right" w:pos="8306"/>
      </w:tabs>
    </w:pPr>
  </w:style>
  <w:style w:type="character" w:customStyle="1" w:styleId="a6">
    <w:name w:val="Верхний колонтитул Знак"/>
    <w:aliases w:val="ВерхКолонтитул Знак"/>
    <w:basedOn w:val="a0"/>
    <w:link w:val="a5"/>
    <w:uiPriority w:val="99"/>
    <w:rsid w:val="003B7523"/>
    <w:rPr>
      <w:rFonts w:ascii="Times New Roman" w:eastAsia="Times New Roman" w:hAnsi="Times New Roman" w:cs="Times New Roman"/>
      <w:sz w:val="28"/>
      <w:szCs w:val="20"/>
      <w:lang w:eastAsia="ru-RU"/>
    </w:rPr>
  </w:style>
  <w:style w:type="character" w:styleId="a7">
    <w:name w:val="page number"/>
    <w:basedOn w:val="a0"/>
    <w:uiPriority w:val="99"/>
    <w:rsid w:val="003B7523"/>
  </w:style>
  <w:style w:type="paragraph" w:styleId="31">
    <w:name w:val="toc 3"/>
    <w:basedOn w:val="a"/>
    <w:next w:val="a"/>
    <w:autoRedefine/>
    <w:uiPriority w:val="39"/>
    <w:rsid w:val="003B7523"/>
    <w:pPr>
      <w:ind w:left="200"/>
    </w:pPr>
    <w:rPr>
      <w:sz w:val="20"/>
    </w:rPr>
  </w:style>
  <w:style w:type="paragraph" w:customStyle="1" w:styleId="ConsPlusNonformat">
    <w:name w:val="ConsPlusNonformat"/>
    <w:rsid w:val="003B75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3B752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unhideWhenUsed/>
    <w:rsid w:val="003B7523"/>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3B7523"/>
    <w:rPr>
      <w:rFonts w:ascii="Times New Roman" w:eastAsia="Times New Roman" w:hAnsi="Times New Roman" w:cs="Times New Roman"/>
      <w:sz w:val="28"/>
      <w:szCs w:val="20"/>
      <w:lang w:val="x-none" w:eastAsia="x-none"/>
    </w:rPr>
  </w:style>
  <w:style w:type="paragraph" w:styleId="ab">
    <w:name w:val="Body Text Indent"/>
    <w:basedOn w:val="a"/>
    <w:link w:val="ac"/>
    <w:uiPriority w:val="99"/>
    <w:rsid w:val="003B7523"/>
    <w:pPr>
      <w:ind w:firstLine="720"/>
    </w:pPr>
    <w:rPr>
      <w:lang w:val="x-none" w:eastAsia="x-none"/>
    </w:rPr>
  </w:style>
  <w:style w:type="character" w:customStyle="1" w:styleId="ac">
    <w:name w:val="Основной текст с отступом Знак"/>
    <w:basedOn w:val="a0"/>
    <w:link w:val="ab"/>
    <w:uiPriority w:val="99"/>
    <w:rsid w:val="003B7523"/>
    <w:rPr>
      <w:rFonts w:ascii="Times New Roman" w:eastAsia="Times New Roman" w:hAnsi="Times New Roman" w:cs="Times New Roman"/>
      <w:sz w:val="28"/>
      <w:szCs w:val="20"/>
      <w:lang w:val="x-none" w:eastAsia="x-none"/>
    </w:rPr>
  </w:style>
  <w:style w:type="paragraph" w:styleId="21">
    <w:name w:val="Body Text Indent 2"/>
    <w:basedOn w:val="a"/>
    <w:link w:val="22"/>
    <w:uiPriority w:val="99"/>
    <w:unhideWhenUsed/>
    <w:rsid w:val="003B7523"/>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3B7523"/>
    <w:rPr>
      <w:rFonts w:ascii="Times New Roman" w:eastAsia="Times New Roman" w:hAnsi="Times New Roman" w:cs="Times New Roman"/>
      <w:sz w:val="28"/>
      <w:szCs w:val="20"/>
      <w:lang w:val="x-none" w:eastAsia="x-none"/>
    </w:rPr>
  </w:style>
  <w:style w:type="paragraph" w:styleId="ad">
    <w:name w:val="caption"/>
    <w:basedOn w:val="a"/>
    <w:next w:val="a"/>
    <w:qFormat/>
    <w:rsid w:val="003B7523"/>
    <w:rPr>
      <w:szCs w:val="24"/>
    </w:rPr>
  </w:style>
  <w:style w:type="table" w:customStyle="1" w:styleId="11">
    <w:name w:val="Светлая сетка1"/>
    <w:basedOn w:val="a1"/>
    <w:uiPriority w:val="62"/>
    <w:rsid w:val="003B752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32">
    <w:name w:val="Body Text Indent 3"/>
    <w:basedOn w:val="a"/>
    <w:link w:val="33"/>
    <w:uiPriority w:val="99"/>
    <w:unhideWhenUsed/>
    <w:rsid w:val="003B7523"/>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3B7523"/>
    <w:rPr>
      <w:rFonts w:ascii="Times New Roman" w:eastAsia="Times New Roman" w:hAnsi="Times New Roman" w:cs="Times New Roman"/>
      <w:sz w:val="16"/>
      <w:szCs w:val="16"/>
      <w:lang w:val="x-none" w:eastAsia="x-none"/>
    </w:rPr>
  </w:style>
  <w:style w:type="paragraph" w:styleId="23">
    <w:name w:val="Body Text 2"/>
    <w:basedOn w:val="a"/>
    <w:link w:val="24"/>
    <w:uiPriority w:val="99"/>
    <w:unhideWhenUsed/>
    <w:rsid w:val="003B7523"/>
    <w:pPr>
      <w:spacing w:after="120" w:line="480" w:lineRule="auto"/>
    </w:pPr>
    <w:rPr>
      <w:lang w:val="x-none" w:eastAsia="x-none"/>
    </w:rPr>
  </w:style>
  <w:style w:type="character" w:customStyle="1" w:styleId="24">
    <w:name w:val="Основной текст 2 Знак"/>
    <w:basedOn w:val="a0"/>
    <w:link w:val="23"/>
    <w:uiPriority w:val="99"/>
    <w:rsid w:val="003B7523"/>
    <w:rPr>
      <w:rFonts w:ascii="Times New Roman" w:eastAsia="Times New Roman" w:hAnsi="Times New Roman" w:cs="Times New Roman"/>
      <w:sz w:val="28"/>
      <w:szCs w:val="20"/>
      <w:lang w:val="x-none" w:eastAsia="x-none"/>
    </w:rPr>
  </w:style>
  <w:style w:type="paragraph" w:styleId="ae">
    <w:name w:val="List Paragraph"/>
    <w:basedOn w:val="a"/>
    <w:uiPriority w:val="34"/>
    <w:qFormat/>
    <w:rsid w:val="003B7523"/>
    <w:pPr>
      <w:ind w:left="720" w:firstLine="708"/>
      <w:contextualSpacing/>
    </w:pPr>
    <w:rPr>
      <w:szCs w:val="28"/>
      <w:lang w:eastAsia="en-US" w:bidi="en-US"/>
    </w:rPr>
  </w:style>
  <w:style w:type="paragraph" w:customStyle="1" w:styleId="12">
    <w:name w:val="Обычный1"/>
    <w:rsid w:val="003B7523"/>
    <w:pPr>
      <w:widowControl w:val="0"/>
      <w:spacing w:after="0" w:line="240" w:lineRule="auto"/>
    </w:pPr>
    <w:rPr>
      <w:rFonts w:ascii="Times New Roman" w:eastAsia="Times New Roman" w:hAnsi="Times New Roman" w:cs="Times New Roman"/>
      <w:snapToGrid w:val="0"/>
      <w:sz w:val="20"/>
      <w:szCs w:val="20"/>
      <w:lang w:eastAsia="ru-RU"/>
    </w:rPr>
  </w:style>
  <w:style w:type="paragraph" w:styleId="34">
    <w:name w:val="Body Text 3"/>
    <w:basedOn w:val="a"/>
    <w:link w:val="35"/>
    <w:unhideWhenUsed/>
    <w:rsid w:val="003B7523"/>
    <w:pPr>
      <w:spacing w:after="120"/>
    </w:pPr>
    <w:rPr>
      <w:sz w:val="16"/>
      <w:szCs w:val="16"/>
      <w:lang w:val="x-none" w:eastAsia="x-none"/>
    </w:rPr>
  </w:style>
  <w:style w:type="character" w:customStyle="1" w:styleId="35">
    <w:name w:val="Основной текст 3 Знак"/>
    <w:basedOn w:val="a0"/>
    <w:link w:val="34"/>
    <w:rsid w:val="003B7523"/>
    <w:rPr>
      <w:rFonts w:ascii="Times New Roman" w:eastAsia="Times New Roman" w:hAnsi="Times New Roman" w:cs="Times New Roman"/>
      <w:sz w:val="16"/>
      <w:szCs w:val="16"/>
      <w:lang w:val="x-none" w:eastAsia="x-none"/>
    </w:rPr>
  </w:style>
  <w:style w:type="paragraph" w:styleId="af">
    <w:name w:val="No Spacing"/>
    <w:link w:val="af0"/>
    <w:uiPriority w:val="1"/>
    <w:qFormat/>
    <w:rsid w:val="003B7523"/>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3B7523"/>
    <w:rPr>
      <w:rFonts w:ascii="Times New Roman" w:eastAsia="Times New Roman" w:hAnsi="Times New Roman" w:cs="Times New Roman"/>
      <w:sz w:val="24"/>
      <w:szCs w:val="24"/>
      <w:lang w:eastAsia="ru-RU"/>
    </w:rPr>
  </w:style>
  <w:style w:type="character" w:styleId="af1">
    <w:name w:val="Hyperlink"/>
    <w:uiPriority w:val="99"/>
    <w:rsid w:val="003B7523"/>
    <w:rPr>
      <w:color w:val="0000FF"/>
      <w:u w:val="single"/>
    </w:rPr>
  </w:style>
  <w:style w:type="character" w:styleId="af2">
    <w:name w:val="annotation reference"/>
    <w:uiPriority w:val="99"/>
    <w:semiHidden/>
    <w:unhideWhenUsed/>
    <w:rsid w:val="003B7523"/>
    <w:rPr>
      <w:sz w:val="16"/>
      <w:szCs w:val="16"/>
    </w:rPr>
  </w:style>
  <w:style w:type="paragraph" w:styleId="af3">
    <w:name w:val="annotation text"/>
    <w:basedOn w:val="a"/>
    <w:link w:val="af4"/>
    <w:uiPriority w:val="99"/>
    <w:semiHidden/>
    <w:unhideWhenUsed/>
    <w:rsid w:val="003B7523"/>
    <w:rPr>
      <w:sz w:val="20"/>
    </w:rPr>
  </w:style>
  <w:style w:type="character" w:customStyle="1" w:styleId="af4">
    <w:name w:val="Текст примечания Знак"/>
    <w:basedOn w:val="a0"/>
    <w:link w:val="af3"/>
    <w:uiPriority w:val="99"/>
    <w:semiHidden/>
    <w:rsid w:val="003B752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B7523"/>
    <w:rPr>
      <w:b/>
      <w:bCs/>
      <w:lang w:val="x-none" w:eastAsia="x-none"/>
    </w:rPr>
  </w:style>
  <w:style w:type="character" w:customStyle="1" w:styleId="af6">
    <w:name w:val="Тема примечания Знак"/>
    <w:basedOn w:val="af4"/>
    <w:link w:val="af5"/>
    <w:uiPriority w:val="99"/>
    <w:semiHidden/>
    <w:rsid w:val="003B7523"/>
    <w:rPr>
      <w:rFonts w:ascii="Times New Roman" w:eastAsia="Times New Roman" w:hAnsi="Times New Roman" w:cs="Times New Roman"/>
      <w:b/>
      <w:bCs/>
      <w:sz w:val="20"/>
      <w:szCs w:val="20"/>
      <w:lang w:val="x-none" w:eastAsia="x-none"/>
    </w:rPr>
  </w:style>
  <w:style w:type="paragraph" w:styleId="af7">
    <w:name w:val="Balloon Text"/>
    <w:basedOn w:val="a"/>
    <w:link w:val="af8"/>
    <w:uiPriority w:val="99"/>
    <w:unhideWhenUsed/>
    <w:rsid w:val="003B7523"/>
    <w:rPr>
      <w:rFonts w:ascii="Tahoma" w:hAnsi="Tahoma"/>
      <w:sz w:val="16"/>
      <w:szCs w:val="16"/>
      <w:lang w:val="x-none" w:eastAsia="x-none"/>
    </w:rPr>
  </w:style>
  <w:style w:type="character" w:customStyle="1" w:styleId="af8">
    <w:name w:val="Текст выноски Знак"/>
    <w:basedOn w:val="a0"/>
    <w:link w:val="af7"/>
    <w:uiPriority w:val="99"/>
    <w:rsid w:val="003B7523"/>
    <w:rPr>
      <w:rFonts w:ascii="Tahoma" w:eastAsia="Times New Roman" w:hAnsi="Tahoma" w:cs="Times New Roman"/>
      <w:sz w:val="16"/>
      <w:szCs w:val="16"/>
      <w:lang w:val="x-none" w:eastAsia="x-none"/>
    </w:rPr>
  </w:style>
  <w:style w:type="paragraph" w:styleId="af9">
    <w:name w:val="Normal (Web)"/>
    <w:basedOn w:val="a"/>
    <w:uiPriority w:val="99"/>
    <w:unhideWhenUsed/>
    <w:rsid w:val="003B7523"/>
    <w:pPr>
      <w:spacing w:before="100" w:beforeAutospacing="1" w:after="100" w:afterAutospacing="1"/>
    </w:pPr>
    <w:rPr>
      <w:szCs w:val="24"/>
    </w:rPr>
  </w:style>
  <w:style w:type="character" w:customStyle="1" w:styleId="apple-converted-space">
    <w:name w:val="apple-converted-space"/>
    <w:rsid w:val="003B7523"/>
  </w:style>
  <w:style w:type="paragraph" w:styleId="afa">
    <w:name w:val="Body Text"/>
    <w:basedOn w:val="a"/>
    <w:link w:val="afb"/>
    <w:uiPriority w:val="99"/>
    <w:unhideWhenUsed/>
    <w:rsid w:val="003B7523"/>
    <w:pPr>
      <w:spacing w:after="120"/>
    </w:pPr>
  </w:style>
  <w:style w:type="character" w:customStyle="1" w:styleId="afb">
    <w:name w:val="Основной текст Знак"/>
    <w:basedOn w:val="a0"/>
    <w:link w:val="afa"/>
    <w:uiPriority w:val="99"/>
    <w:rsid w:val="003B7523"/>
    <w:rPr>
      <w:rFonts w:ascii="Times New Roman" w:eastAsia="Times New Roman" w:hAnsi="Times New Roman" w:cs="Times New Roman"/>
      <w:sz w:val="28"/>
      <w:szCs w:val="20"/>
      <w:lang w:eastAsia="ru-RU"/>
    </w:rPr>
  </w:style>
  <w:style w:type="character" w:styleId="afc">
    <w:name w:val="Emphasis"/>
    <w:uiPriority w:val="20"/>
    <w:qFormat/>
    <w:rsid w:val="003B7523"/>
    <w:rPr>
      <w:i/>
      <w:iCs/>
    </w:rPr>
  </w:style>
  <w:style w:type="table" w:customStyle="1" w:styleId="13">
    <w:name w:val="Сетка таблицы1"/>
    <w:basedOn w:val="a1"/>
    <w:next w:val="a8"/>
    <w:uiPriority w:val="59"/>
    <w:rsid w:val="003B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rsid w:val="003B7523"/>
  </w:style>
  <w:style w:type="numbering" w:customStyle="1" w:styleId="15">
    <w:name w:val="Нет списка1"/>
    <w:next w:val="a2"/>
    <w:semiHidden/>
    <w:rsid w:val="003B7523"/>
  </w:style>
  <w:style w:type="paragraph" w:styleId="afd">
    <w:name w:val="footnote text"/>
    <w:basedOn w:val="a"/>
    <w:link w:val="afe"/>
    <w:rsid w:val="003B7523"/>
    <w:rPr>
      <w:sz w:val="20"/>
    </w:rPr>
  </w:style>
  <w:style w:type="character" w:customStyle="1" w:styleId="afe">
    <w:name w:val="Текст сноски Знак"/>
    <w:basedOn w:val="a0"/>
    <w:link w:val="afd"/>
    <w:rsid w:val="003B7523"/>
    <w:rPr>
      <w:rFonts w:ascii="Times New Roman" w:eastAsia="Times New Roman" w:hAnsi="Times New Roman" w:cs="Times New Roman"/>
      <w:sz w:val="20"/>
      <w:szCs w:val="20"/>
      <w:lang w:eastAsia="ru-RU"/>
    </w:rPr>
  </w:style>
  <w:style w:type="character" w:styleId="aff">
    <w:name w:val="footnote reference"/>
    <w:rsid w:val="003B7523"/>
    <w:rPr>
      <w:vertAlign w:val="superscript"/>
    </w:rPr>
  </w:style>
  <w:style w:type="paragraph" w:styleId="aff0">
    <w:name w:val="TOC Heading"/>
    <w:basedOn w:val="1"/>
    <w:next w:val="a"/>
    <w:uiPriority w:val="39"/>
    <w:unhideWhenUsed/>
    <w:qFormat/>
    <w:rsid w:val="003B7523"/>
    <w:pPr>
      <w:keepLines/>
      <w:spacing w:before="480" w:after="0" w:line="276" w:lineRule="auto"/>
      <w:outlineLvl w:val="9"/>
    </w:pPr>
    <w:rPr>
      <w:color w:val="365F91"/>
      <w:kern w:val="0"/>
      <w:sz w:val="28"/>
      <w:szCs w:val="28"/>
      <w:lang w:val="x-none" w:eastAsia="en-US"/>
    </w:rPr>
  </w:style>
  <w:style w:type="paragraph" w:customStyle="1" w:styleId="aff1">
    <w:name w:val="Таблица"/>
    <w:basedOn w:val="a"/>
    <w:rsid w:val="003B7523"/>
    <w:pPr>
      <w:ind w:right="170"/>
      <w:jc w:val="right"/>
    </w:pPr>
    <w:rPr>
      <w:rFonts w:cs="Arial"/>
      <w:szCs w:val="22"/>
    </w:rPr>
  </w:style>
  <w:style w:type="table" w:customStyle="1" w:styleId="16">
    <w:name w:val="Стиль1"/>
    <w:basedOn w:val="a1"/>
    <w:rsid w:val="003B7523"/>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00CC66"/>
        <w:left w:val="single" w:sz="4" w:space="0" w:color="00CC66"/>
        <w:bottom w:val="single" w:sz="4" w:space="0" w:color="00CC66"/>
        <w:right w:val="single" w:sz="4" w:space="0" w:color="00CC66"/>
        <w:insideH w:val="single" w:sz="4" w:space="0" w:color="00CC66"/>
        <w:insideV w:val="single" w:sz="4" w:space="0" w:color="00CC66"/>
      </w:tblBorders>
    </w:tblPr>
    <w:tblStylePr w:type="band2Horz">
      <w:tblPr/>
      <w:tcPr>
        <w:tcBorders>
          <w:top w:val="single" w:sz="4" w:space="0" w:color="00CC66"/>
          <w:left w:val="single" w:sz="4" w:space="0" w:color="00CC66"/>
          <w:bottom w:val="single" w:sz="4" w:space="0" w:color="00CC66"/>
          <w:right w:val="single" w:sz="4" w:space="0" w:color="00CC66"/>
          <w:insideH w:val="single" w:sz="4" w:space="0" w:color="00CC66"/>
          <w:insideV w:val="single" w:sz="4" w:space="0" w:color="00CC66"/>
        </w:tcBorders>
        <w:shd w:val="clear" w:color="auto" w:fill="CCFFCC"/>
      </w:tcPr>
    </w:tblStylePr>
  </w:style>
  <w:style w:type="numbering" w:customStyle="1" w:styleId="25">
    <w:name w:val="Нет списка2"/>
    <w:next w:val="a2"/>
    <w:uiPriority w:val="99"/>
    <w:semiHidden/>
    <w:unhideWhenUsed/>
    <w:rsid w:val="003B7523"/>
  </w:style>
  <w:style w:type="character" w:styleId="aff2">
    <w:name w:val="Strong"/>
    <w:uiPriority w:val="22"/>
    <w:qFormat/>
    <w:rsid w:val="00C92FFF"/>
    <w:rPr>
      <w:sz w:val="22"/>
    </w:rPr>
  </w:style>
  <w:style w:type="paragraph" w:styleId="aff3">
    <w:name w:val="Message Header"/>
    <w:basedOn w:val="a"/>
    <w:link w:val="17"/>
    <w:rsid w:val="003B7523"/>
    <w:pPr>
      <w:spacing w:before="60" w:after="60" w:line="240" w:lineRule="exact"/>
    </w:pPr>
  </w:style>
  <w:style w:type="character" w:customStyle="1" w:styleId="aff4">
    <w:name w:val="Шапка Знак"/>
    <w:basedOn w:val="a0"/>
    <w:uiPriority w:val="99"/>
    <w:semiHidden/>
    <w:rsid w:val="003B7523"/>
    <w:rPr>
      <w:rFonts w:asciiTheme="majorHAnsi" w:eastAsiaTheme="majorEastAsia" w:hAnsiTheme="majorHAnsi" w:cstheme="majorBidi"/>
      <w:sz w:val="24"/>
      <w:szCs w:val="24"/>
      <w:shd w:val="pct20" w:color="auto" w:fill="auto"/>
      <w:lang w:eastAsia="ru-RU"/>
    </w:rPr>
  </w:style>
  <w:style w:type="paragraph" w:customStyle="1" w:styleId="18">
    <w:name w:val="заголовок 1"/>
    <w:basedOn w:val="a"/>
    <w:next w:val="a"/>
    <w:rsid w:val="003B7523"/>
    <w:pPr>
      <w:keepNext/>
      <w:widowControl w:val="0"/>
      <w:spacing w:before="20"/>
    </w:pPr>
    <w:rPr>
      <w:b/>
    </w:rPr>
  </w:style>
  <w:style w:type="paragraph" w:customStyle="1" w:styleId="xl26">
    <w:name w:val="xl26"/>
    <w:basedOn w:val="a"/>
    <w:rsid w:val="003B7523"/>
    <w:pPr>
      <w:spacing w:before="100" w:beforeAutospacing="1" w:after="100" w:afterAutospacing="1"/>
      <w:jc w:val="right"/>
      <w:textAlignment w:val="top"/>
    </w:pPr>
    <w:rPr>
      <w:rFonts w:eastAsia="Arial Unicode MS"/>
      <w:szCs w:val="24"/>
    </w:rPr>
  </w:style>
  <w:style w:type="character" w:customStyle="1" w:styleId="17">
    <w:name w:val="Шапка Знак1"/>
    <w:link w:val="aff3"/>
    <w:rsid w:val="003B7523"/>
    <w:rPr>
      <w:rFonts w:ascii="Times New Roman" w:eastAsia="Times New Roman" w:hAnsi="Times New Roman" w:cs="Times New Roman"/>
      <w:sz w:val="28"/>
      <w:szCs w:val="20"/>
      <w:lang w:eastAsia="ru-RU"/>
    </w:rPr>
  </w:style>
  <w:style w:type="paragraph" w:customStyle="1" w:styleId="FR1">
    <w:name w:val="FR1"/>
    <w:rsid w:val="003B7523"/>
    <w:pPr>
      <w:widowControl w:val="0"/>
      <w:suppressAutoHyphens/>
      <w:autoSpaceDE w:val="0"/>
      <w:spacing w:after="0" w:line="240" w:lineRule="auto"/>
    </w:pPr>
    <w:rPr>
      <w:rFonts w:ascii="Arial" w:eastAsia="Arial" w:hAnsi="Arial" w:cs="Arial"/>
      <w:sz w:val="24"/>
      <w:szCs w:val="24"/>
      <w:lang w:eastAsia="ar-SA"/>
    </w:rPr>
  </w:style>
  <w:style w:type="table" w:customStyle="1" w:styleId="26">
    <w:name w:val="Сетка таблицы2"/>
    <w:basedOn w:val="a1"/>
    <w:next w:val="a8"/>
    <w:uiPriority w:val="59"/>
    <w:rsid w:val="003B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8"/>
    <w:uiPriority w:val="59"/>
    <w:rsid w:val="003B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3B7523"/>
    <w:pPr>
      <w:widowControl w:val="0"/>
      <w:autoSpaceDE w:val="0"/>
      <w:autoSpaceDN w:val="0"/>
      <w:adjustRightInd w:val="0"/>
      <w:spacing w:line="324" w:lineRule="exact"/>
      <w:ind w:firstLine="682"/>
    </w:pPr>
    <w:rPr>
      <w:szCs w:val="24"/>
    </w:rPr>
  </w:style>
  <w:style w:type="character" w:customStyle="1" w:styleId="FontStyle12">
    <w:name w:val="Font Style12"/>
    <w:uiPriority w:val="99"/>
    <w:rsid w:val="003B7523"/>
    <w:rPr>
      <w:rFonts w:ascii="Times New Roman" w:hAnsi="Times New Roman" w:cs="Times New Roman"/>
      <w:sz w:val="26"/>
      <w:szCs w:val="26"/>
    </w:rPr>
  </w:style>
  <w:style w:type="paragraph" w:customStyle="1" w:styleId="Style5">
    <w:name w:val="Style5"/>
    <w:basedOn w:val="a"/>
    <w:uiPriority w:val="99"/>
    <w:rsid w:val="003B7523"/>
    <w:pPr>
      <w:widowControl w:val="0"/>
      <w:autoSpaceDE w:val="0"/>
      <w:autoSpaceDN w:val="0"/>
      <w:adjustRightInd w:val="0"/>
      <w:spacing w:line="318" w:lineRule="exact"/>
      <w:ind w:firstLine="701"/>
    </w:pPr>
    <w:rPr>
      <w:szCs w:val="24"/>
    </w:rPr>
  </w:style>
  <w:style w:type="paragraph" w:customStyle="1" w:styleId="Style3">
    <w:name w:val="Style3"/>
    <w:basedOn w:val="a"/>
    <w:uiPriority w:val="99"/>
    <w:rsid w:val="003B7523"/>
    <w:pPr>
      <w:widowControl w:val="0"/>
      <w:autoSpaceDE w:val="0"/>
      <w:autoSpaceDN w:val="0"/>
      <w:adjustRightInd w:val="0"/>
      <w:spacing w:line="317" w:lineRule="exact"/>
    </w:pPr>
    <w:rPr>
      <w:szCs w:val="24"/>
    </w:rPr>
  </w:style>
  <w:style w:type="character" w:customStyle="1" w:styleId="aff5">
    <w:name w:val="Основной текст_"/>
    <w:link w:val="27"/>
    <w:rsid w:val="003B7523"/>
    <w:rPr>
      <w:spacing w:val="2"/>
      <w:shd w:val="clear" w:color="auto" w:fill="FFFFFF"/>
    </w:rPr>
  </w:style>
  <w:style w:type="paragraph" w:customStyle="1" w:styleId="27">
    <w:name w:val="Основной текст2"/>
    <w:basedOn w:val="a"/>
    <w:link w:val="aff5"/>
    <w:rsid w:val="003B7523"/>
    <w:pPr>
      <w:widowControl w:val="0"/>
      <w:shd w:val="clear" w:color="auto" w:fill="FFFFFF"/>
      <w:spacing w:before="180" w:line="317" w:lineRule="exact"/>
    </w:pPr>
    <w:rPr>
      <w:rFonts w:asciiTheme="minorHAnsi" w:eastAsiaTheme="minorHAnsi" w:hAnsiTheme="minorHAnsi" w:cstheme="minorBidi"/>
      <w:spacing w:val="2"/>
      <w:sz w:val="22"/>
      <w:szCs w:val="22"/>
      <w:lang w:eastAsia="en-US"/>
    </w:rPr>
  </w:style>
  <w:style w:type="character" w:styleId="aff6">
    <w:name w:val="FollowedHyperlink"/>
    <w:uiPriority w:val="99"/>
    <w:semiHidden/>
    <w:unhideWhenUsed/>
    <w:rsid w:val="003B7523"/>
    <w:rPr>
      <w:color w:val="800080"/>
      <w:u w:val="single"/>
    </w:rPr>
  </w:style>
  <w:style w:type="character" w:customStyle="1" w:styleId="19">
    <w:name w:val="Нижний колонтитул Знак1"/>
    <w:uiPriority w:val="99"/>
    <w:semiHidden/>
    <w:rsid w:val="003B7523"/>
  </w:style>
  <w:style w:type="character" w:customStyle="1" w:styleId="WW8Num2z0">
    <w:name w:val="WW8Num2z0"/>
    <w:rsid w:val="003B7523"/>
    <w:rPr>
      <w:rFonts w:ascii="Symbol" w:hAnsi="Symbol" w:cs="Symbol"/>
    </w:rPr>
  </w:style>
  <w:style w:type="character" w:customStyle="1" w:styleId="WW8Num2z1">
    <w:name w:val="WW8Num2z1"/>
    <w:rsid w:val="003B7523"/>
    <w:rPr>
      <w:rFonts w:ascii="Courier New" w:hAnsi="Courier New" w:cs="Courier New"/>
    </w:rPr>
  </w:style>
  <w:style w:type="character" w:customStyle="1" w:styleId="WW8Num2z2">
    <w:name w:val="WW8Num2z2"/>
    <w:rsid w:val="003B7523"/>
    <w:rPr>
      <w:rFonts w:ascii="Wingdings" w:hAnsi="Wingdings" w:cs="Wingdings"/>
    </w:rPr>
  </w:style>
  <w:style w:type="character" w:customStyle="1" w:styleId="WW8Num3z0">
    <w:name w:val="WW8Num3z0"/>
    <w:rsid w:val="003B7523"/>
    <w:rPr>
      <w:rFonts w:ascii="Symbol" w:hAnsi="Symbol" w:cs="Symbol"/>
    </w:rPr>
  </w:style>
  <w:style w:type="character" w:customStyle="1" w:styleId="WW8Num3z1">
    <w:name w:val="WW8Num3z1"/>
    <w:rsid w:val="003B7523"/>
    <w:rPr>
      <w:rFonts w:ascii="Courier New" w:hAnsi="Courier New" w:cs="Courier New"/>
    </w:rPr>
  </w:style>
  <w:style w:type="character" w:customStyle="1" w:styleId="WW8Num3z2">
    <w:name w:val="WW8Num3z2"/>
    <w:rsid w:val="003B7523"/>
    <w:rPr>
      <w:rFonts w:ascii="Wingdings" w:hAnsi="Wingdings" w:cs="Wingdings"/>
    </w:rPr>
  </w:style>
  <w:style w:type="character" w:customStyle="1" w:styleId="WW8Num8z0">
    <w:name w:val="WW8Num8z0"/>
    <w:rsid w:val="003B7523"/>
    <w:rPr>
      <w:rFonts w:ascii="Symbol" w:hAnsi="Symbol" w:cs="Symbol"/>
    </w:rPr>
  </w:style>
  <w:style w:type="character" w:customStyle="1" w:styleId="WW8Num8z1">
    <w:name w:val="WW8Num8z1"/>
    <w:rsid w:val="003B7523"/>
    <w:rPr>
      <w:rFonts w:ascii="Courier New" w:hAnsi="Courier New" w:cs="Courier New"/>
    </w:rPr>
  </w:style>
  <w:style w:type="character" w:customStyle="1" w:styleId="WW8Num8z2">
    <w:name w:val="WW8Num8z2"/>
    <w:rsid w:val="003B7523"/>
    <w:rPr>
      <w:rFonts w:ascii="Wingdings" w:hAnsi="Wingdings" w:cs="Wingdings"/>
    </w:rPr>
  </w:style>
  <w:style w:type="character" w:customStyle="1" w:styleId="WW8Num10z0">
    <w:name w:val="WW8Num10z0"/>
    <w:rsid w:val="003B7523"/>
    <w:rPr>
      <w:rFonts w:ascii="Symbol" w:hAnsi="Symbol" w:cs="Symbol"/>
    </w:rPr>
  </w:style>
  <w:style w:type="character" w:customStyle="1" w:styleId="WW8Num10z1">
    <w:name w:val="WW8Num10z1"/>
    <w:rsid w:val="003B7523"/>
    <w:rPr>
      <w:rFonts w:ascii="Courier New" w:hAnsi="Courier New" w:cs="Courier New"/>
    </w:rPr>
  </w:style>
  <w:style w:type="character" w:customStyle="1" w:styleId="WW8Num10z2">
    <w:name w:val="WW8Num10z2"/>
    <w:rsid w:val="003B7523"/>
    <w:rPr>
      <w:rFonts w:ascii="Wingdings" w:hAnsi="Wingdings" w:cs="Wingdings"/>
    </w:rPr>
  </w:style>
  <w:style w:type="character" w:customStyle="1" w:styleId="WW8Num11z1">
    <w:name w:val="WW8Num11z1"/>
    <w:rsid w:val="003B7523"/>
    <w:rPr>
      <w:rFonts w:ascii="Courier New" w:hAnsi="Courier New" w:cs="Courier New"/>
    </w:rPr>
  </w:style>
  <w:style w:type="character" w:customStyle="1" w:styleId="WW8Num11z2">
    <w:name w:val="WW8Num11z2"/>
    <w:rsid w:val="003B7523"/>
    <w:rPr>
      <w:rFonts w:ascii="Wingdings" w:hAnsi="Wingdings" w:cs="Wingdings"/>
    </w:rPr>
  </w:style>
  <w:style w:type="character" w:customStyle="1" w:styleId="WW8Num11z3">
    <w:name w:val="WW8Num11z3"/>
    <w:rsid w:val="003B7523"/>
    <w:rPr>
      <w:rFonts w:ascii="Symbol" w:hAnsi="Symbol" w:cs="Symbol"/>
    </w:rPr>
  </w:style>
  <w:style w:type="character" w:customStyle="1" w:styleId="WW8Num14z0">
    <w:name w:val="WW8Num14z0"/>
    <w:rsid w:val="003B7523"/>
    <w:rPr>
      <w:rFonts w:ascii="Symbol" w:hAnsi="Symbol" w:cs="Symbol"/>
    </w:rPr>
  </w:style>
  <w:style w:type="character" w:customStyle="1" w:styleId="WW8Num14z1">
    <w:name w:val="WW8Num14z1"/>
    <w:rsid w:val="003B7523"/>
    <w:rPr>
      <w:rFonts w:ascii="Courier New" w:hAnsi="Courier New" w:cs="Courier New"/>
    </w:rPr>
  </w:style>
  <w:style w:type="character" w:customStyle="1" w:styleId="WW8Num14z2">
    <w:name w:val="WW8Num14z2"/>
    <w:rsid w:val="003B7523"/>
    <w:rPr>
      <w:rFonts w:ascii="Wingdings" w:hAnsi="Wingdings" w:cs="Wingdings"/>
    </w:rPr>
  </w:style>
  <w:style w:type="character" w:customStyle="1" w:styleId="WW8Num15z1">
    <w:name w:val="WW8Num15z1"/>
    <w:rsid w:val="003B7523"/>
    <w:rPr>
      <w:rFonts w:ascii="Courier New" w:hAnsi="Courier New" w:cs="Courier New"/>
    </w:rPr>
  </w:style>
  <w:style w:type="character" w:customStyle="1" w:styleId="WW8Num15z2">
    <w:name w:val="WW8Num15z2"/>
    <w:rsid w:val="003B7523"/>
    <w:rPr>
      <w:rFonts w:ascii="Wingdings" w:hAnsi="Wingdings" w:cs="Wingdings"/>
    </w:rPr>
  </w:style>
  <w:style w:type="character" w:customStyle="1" w:styleId="WW8Num15z3">
    <w:name w:val="WW8Num15z3"/>
    <w:rsid w:val="003B7523"/>
    <w:rPr>
      <w:rFonts w:ascii="Symbol" w:hAnsi="Symbol" w:cs="Symbol"/>
    </w:rPr>
  </w:style>
  <w:style w:type="character" w:customStyle="1" w:styleId="1a">
    <w:name w:val="Основной шрифт абзаца1"/>
    <w:rsid w:val="003B7523"/>
  </w:style>
  <w:style w:type="paragraph" w:customStyle="1" w:styleId="aff7">
    <w:name w:val="Заголовок"/>
    <w:basedOn w:val="a"/>
    <w:next w:val="afa"/>
    <w:rsid w:val="003B7523"/>
    <w:pPr>
      <w:keepNext/>
      <w:suppressAutoHyphens/>
      <w:spacing w:before="240" w:after="120"/>
    </w:pPr>
    <w:rPr>
      <w:rFonts w:ascii="Arial" w:eastAsia="Microsoft YaHei" w:hAnsi="Arial" w:cs="Mangal"/>
      <w:szCs w:val="28"/>
      <w:lang w:eastAsia="ar-SA"/>
    </w:rPr>
  </w:style>
  <w:style w:type="paragraph" w:styleId="aff8">
    <w:name w:val="List"/>
    <w:basedOn w:val="afa"/>
    <w:rsid w:val="003B7523"/>
    <w:pPr>
      <w:suppressAutoHyphens/>
    </w:pPr>
    <w:rPr>
      <w:rFonts w:cs="Mangal"/>
      <w:lang w:eastAsia="ar-SA"/>
    </w:rPr>
  </w:style>
  <w:style w:type="paragraph" w:customStyle="1" w:styleId="1b">
    <w:name w:val="Название1"/>
    <w:basedOn w:val="a"/>
    <w:rsid w:val="003B7523"/>
    <w:pPr>
      <w:suppressLineNumbers/>
      <w:suppressAutoHyphens/>
      <w:spacing w:before="120" w:after="120"/>
    </w:pPr>
    <w:rPr>
      <w:rFonts w:cs="Mangal"/>
      <w:i/>
      <w:iCs/>
      <w:szCs w:val="24"/>
      <w:lang w:eastAsia="ar-SA"/>
    </w:rPr>
  </w:style>
  <w:style w:type="paragraph" w:customStyle="1" w:styleId="1c">
    <w:name w:val="Указатель1"/>
    <w:basedOn w:val="a"/>
    <w:rsid w:val="003B7523"/>
    <w:pPr>
      <w:suppressLineNumbers/>
      <w:suppressAutoHyphens/>
    </w:pPr>
    <w:rPr>
      <w:rFonts w:cs="Mangal"/>
      <w:lang w:eastAsia="ar-SA"/>
    </w:rPr>
  </w:style>
  <w:style w:type="paragraph" w:styleId="aff9">
    <w:name w:val="Subtitle"/>
    <w:basedOn w:val="aff7"/>
    <w:next w:val="afa"/>
    <w:link w:val="affa"/>
    <w:qFormat/>
    <w:rsid w:val="003B7523"/>
    <w:pPr>
      <w:jc w:val="center"/>
    </w:pPr>
    <w:rPr>
      <w:i/>
      <w:iCs/>
    </w:rPr>
  </w:style>
  <w:style w:type="character" w:customStyle="1" w:styleId="affa">
    <w:name w:val="Подзаголовок Знак"/>
    <w:basedOn w:val="a0"/>
    <w:link w:val="aff9"/>
    <w:rsid w:val="003B7523"/>
    <w:rPr>
      <w:rFonts w:ascii="Arial" w:eastAsia="Microsoft YaHei" w:hAnsi="Arial" w:cs="Mangal"/>
      <w:i/>
      <w:iCs/>
      <w:sz w:val="28"/>
      <w:szCs w:val="28"/>
      <w:lang w:eastAsia="ar-SA"/>
    </w:rPr>
  </w:style>
  <w:style w:type="paragraph" w:customStyle="1" w:styleId="affb">
    <w:name w:val="Содержимое таблицы"/>
    <w:basedOn w:val="a"/>
    <w:rsid w:val="003B7523"/>
    <w:pPr>
      <w:suppressLineNumbers/>
      <w:suppressAutoHyphens/>
    </w:pPr>
    <w:rPr>
      <w:lang w:eastAsia="ar-SA"/>
    </w:rPr>
  </w:style>
  <w:style w:type="paragraph" w:customStyle="1" w:styleId="affc">
    <w:name w:val="Заголовок таблицы"/>
    <w:basedOn w:val="affb"/>
    <w:rsid w:val="003B7523"/>
    <w:pPr>
      <w:jc w:val="center"/>
    </w:pPr>
    <w:rPr>
      <w:b/>
      <w:bCs/>
    </w:rPr>
  </w:style>
  <w:style w:type="paragraph" w:styleId="affd">
    <w:name w:val="Block Text"/>
    <w:basedOn w:val="a"/>
    <w:semiHidden/>
    <w:unhideWhenUsed/>
    <w:rsid w:val="003B7523"/>
    <w:pPr>
      <w:shd w:val="clear" w:color="auto" w:fill="FFFFFF"/>
      <w:tabs>
        <w:tab w:val="left" w:pos="10206"/>
      </w:tabs>
      <w:spacing w:before="542" w:line="274" w:lineRule="exact"/>
      <w:ind w:left="709" w:right="137" w:firstLine="62"/>
    </w:pPr>
    <w:rPr>
      <w:color w:val="000000"/>
      <w:spacing w:val="1"/>
      <w:szCs w:val="24"/>
      <w:lang w:eastAsia="ar-SA"/>
    </w:rPr>
  </w:style>
  <w:style w:type="paragraph" w:customStyle="1" w:styleId="xl49">
    <w:name w:val="xl49"/>
    <w:basedOn w:val="a"/>
    <w:rsid w:val="003B7523"/>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Cs w:val="24"/>
    </w:rPr>
  </w:style>
  <w:style w:type="paragraph" w:customStyle="1" w:styleId="28">
    <w:name w:val="Стиль2"/>
    <w:basedOn w:val="a"/>
    <w:rsid w:val="003B7523"/>
    <w:pPr>
      <w:ind w:firstLine="709"/>
    </w:pPr>
    <w:rPr>
      <w:bCs/>
      <w:szCs w:val="28"/>
    </w:rPr>
  </w:style>
  <w:style w:type="paragraph" w:customStyle="1" w:styleId="1d">
    <w:name w:val="1 Знак"/>
    <w:basedOn w:val="a"/>
    <w:rsid w:val="003B7523"/>
    <w:pPr>
      <w:spacing w:before="100" w:beforeAutospacing="1" w:after="100" w:afterAutospacing="1"/>
    </w:pPr>
    <w:rPr>
      <w:rFonts w:ascii="Tahoma" w:hAnsi="Tahoma"/>
      <w:sz w:val="20"/>
      <w:lang w:val="en-US" w:eastAsia="en-US"/>
    </w:rPr>
  </w:style>
  <w:style w:type="paragraph" w:customStyle="1" w:styleId="ConsPlusNormal">
    <w:name w:val="ConsPlusNormal"/>
    <w:rsid w:val="003B75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7">
    <w:name w:val="Знак3 Знак Знак Знак Знак Знак Знак Знак Знак Знак"/>
    <w:basedOn w:val="a"/>
    <w:rsid w:val="003B7523"/>
    <w:pPr>
      <w:spacing w:after="160" w:line="240" w:lineRule="exact"/>
    </w:pPr>
    <w:rPr>
      <w:rFonts w:ascii="Verdana" w:hAnsi="Verdana" w:cs="Verdana"/>
      <w:sz w:val="20"/>
      <w:lang w:val="en-US" w:eastAsia="en-US"/>
    </w:rPr>
  </w:style>
  <w:style w:type="numbering" w:customStyle="1" w:styleId="38">
    <w:name w:val="Нет списка3"/>
    <w:next w:val="a2"/>
    <w:semiHidden/>
    <w:unhideWhenUsed/>
    <w:rsid w:val="003B7523"/>
  </w:style>
  <w:style w:type="paragraph" w:customStyle="1" w:styleId="ConsPlusTitle">
    <w:name w:val="ConsPlusTitle"/>
    <w:rsid w:val="003B75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41">
    <w:name w:val="Сетка таблицы4"/>
    <w:basedOn w:val="a1"/>
    <w:next w:val="a8"/>
    <w:rsid w:val="003B75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B7523"/>
  </w:style>
  <w:style w:type="table" w:customStyle="1" w:styleId="51">
    <w:name w:val="Сетка таблицы5"/>
    <w:basedOn w:val="a1"/>
    <w:next w:val="a8"/>
    <w:uiPriority w:val="59"/>
    <w:rsid w:val="003B75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B75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B7523"/>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affe">
    <w:name w:val="Готовый"/>
    <w:basedOn w:val="a"/>
    <w:rsid w:val="003B75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1">
    <w:name w:val="111"/>
    <w:basedOn w:val="a"/>
    <w:next w:val="a"/>
    <w:rsid w:val="003B7523"/>
    <w:pPr>
      <w:numPr>
        <w:numId w:val="31"/>
      </w:numPr>
    </w:pPr>
    <w:rPr>
      <w:rFonts w:ascii="Batang" w:eastAsia="Batang" w:hAnsi="Batang"/>
      <w:b/>
      <w:bCs/>
      <w:shadow/>
      <w:sz w:val="32"/>
      <w:szCs w:val="24"/>
      <w:u w:val="double"/>
    </w:rPr>
  </w:style>
  <w:style w:type="paragraph" w:customStyle="1" w:styleId="1e">
    <w:name w:val="подпункт1 Знак"/>
    <w:basedOn w:val="a"/>
    <w:next w:val="a"/>
    <w:rsid w:val="003B7523"/>
    <w:pPr>
      <w:widowControl w:val="0"/>
    </w:pPr>
    <w:rPr>
      <w:rFonts w:eastAsia="Batang"/>
      <w:b/>
      <w:szCs w:val="24"/>
    </w:rPr>
  </w:style>
  <w:style w:type="paragraph" w:customStyle="1" w:styleId="1f">
    <w:name w:val="подпункт1"/>
    <w:basedOn w:val="a"/>
    <w:next w:val="a"/>
    <w:rsid w:val="003B7523"/>
    <w:pPr>
      <w:widowControl w:val="0"/>
    </w:pPr>
    <w:rPr>
      <w:rFonts w:eastAsia="Batang"/>
      <w:b/>
      <w:szCs w:val="24"/>
    </w:rPr>
  </w:style>
  <w:style w:type="paragraph" w:styleId="afff">
    <w:name w:val="Document Map"/>
    <w:basedOn w:val="a"/>
    <w:link w:val="afff0"/>
    <w:uiPriority w:val="99"/>
    <w:semiHidden/>
    <w:rsid w:val="003B7523"/>
    <w:pPr>
      <w:shd w:val="clear" w:color="auto" w:fill="000080"/>
      <w:overflowPunct w:val="0"/>
      <w:autoSpaceDE w:val="0"/>
      <w:autoSpaceDN w:val="0"/>
      <w:adjustRightInd w:val="0"/>
      <w:textAlignment w:val="baseline"/>
    </w:pPr>
    <w:rPr>
      <w:rFonts w:ascii="Tahoma" w:hAnsi="Tahoma" w:cs="Tahoma"/>
      <w:sz w:val="20"/>
    </w:rPr>
  </w:style>
  <w:style w:type="character" w:customStyle="1" w:styleId="afff0">
    <w:name w:val="Схема документа Знак"/>
    <w:basedOn w:val="a0"/>
    <w:link w:val="afff"/>
    <w:uiPriority w:val="99"/>
    <w:semiHidden/>
    <w:rsid w:val="003B7523"/>
    <w:rPr>
      <w:rFonts w:ascii="Tahoma" w:eastAsia="Times New Roman" w:hAnsi="Tahoma" w:cs="Tahoma"/>
      <w:sz w:val="20"/>
      <w:szCs w:val="20"/>
      <w:shd w:val="clear" w:color="auto" w:fill="000080"/>
      <w:lang w:eastAsia="ru-RU"/>
    </w:rPr>
  </w:style>
  <w:style w:type="paragraph" w:customStyle="1" w:styleId="1f0">
    <w:name w:val="Без интервала1"/>
    <w:uiPriority w:val="99"/>
    <w:rsid w:val="003B7523"/>
    <w:pPr>
      <w:spacing w:after="0" w:line="240" w:lineRule="auto"/>
    </w:pPr>
    <w:rPr>
      <w:rFonts w:ascii="Calibri" w:eastAsia="Calibri" w:hAnsi="Calibri" w:cs="Times New Roman"/>
    </w:rPr>
  </w:style>
  <w:style w:type="paragraph" w:styleId="29">
    <w:name w:val="toc 2"/>
    <w:basedOn w:val="a"/>
    <w:next w:val="a"/>
    <w:autoRedefine/>
    <w:uiPriority w:val="39"/>
    <w:unhideWhenUsed/>
    <w:rsid w:val="003B7523"/>
    <w:pPr>
      <w:ind w:left="280"/>
    </w:pPr>
  </w:style>
  <w:style w:type="paragraph" w:customStyle="1" w:styleId="TableContents">
    <w:name w:val="Table Contents"/>
    <w:basedOn w:val="a"/>
    <w:uiPriority w:val="99"/>
    <w:rsid w:val="002D73FF"/>
    <w:pPr>
      <w:widowControl w:val="0"/>
      <w:suppressAutoHyphens/>
      <w:ind w:firstLine="0"/>
      <w:jc w:val="left"/>
      <w:textAlignment w:val="baseline"/>
    </w:pPr>
    <w:rPr>
      <w:rFonts w:eastAsia="Calibri"/>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4C10E-99F6-4B35-9FEE-DF609B4B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10378</Words>
  <Characters>59160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Боровиков</dc:creator>
  <cp:lastModifiedBy>user</cp:lastModifiedBy>
  <cp:revision>3</cp:revision>
  <dcterms:created xsi:type="dcterms:W3CDTF">2015-05-27T10:04:00Z</dcterms:created>
  <dcterms:modified xsi:type="dcterms:W3CDTF">2015-08-05T09:25:00Z</dcterms:modified>
</cp:coreProperties>
</file>